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1BD0" w:rsidRPr="00671F3D" w:rsidRDefault="000C1BD0" w:rsidP="000C1BD0">
      <w:pPr>
        <w:spacing w:after="0" w:line="408" w:lineRule="auto"/>
        <w:ind w:left="120"/>
        <w:jc w:val="center"/>
        <w:rPr>
          <w:lang w:val="ru-RU"/>
        </w:rPr>
      </w:pPr>
      <w:bookmarkStart w:id="0" w:name="block-41467904"/>
      <w:r w:rsidRPr="00671F3D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C1BD0" w:rsidRPr="00671F3D" w:rsidRDefault="000C1BD0" w:rsidP="000C1BD0">
      <w:pPr>
        <w:spacing w:after="0" w:line="408" w:lineRule="auto"/>
        <w:ind w:left="120"/>
        <w:jc w:val="center"/>
        <w:rPr>
          <w:lang w:val="ru-RU"/>
        </w:rPr>
      </w:pPr>
      <w:r w:rsidRPr="00671F3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9e261362-ffd0-48e2-97ec-67d0cfd64d9a"/>
      <w:r w:rsidRPr="00671F3D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Архангельской области</w:t>
      </w:r>
      <w:bookmarkEnd w:id="1"/>
      <w:r w:rsidRPr="00671F3D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0C1BD0" w:rsidRPr="00671F3D" w:rsidRDefault="000C1BD0" w:rsidP="000C1BD0">
      <w:pPr>
        <w:spacing w:after="0" w:line="408" w:lineRule="auto"/>
        <w:ind w:left="120"/>
        <w:jc w:val="center"/>
        <w:rPr>
          <w:lang w:val="ru-RU"/>
        </w:rPr>
      </w:pPr>
      <w:r w:rsidRPr="00671F3D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857474-d364-4484-b584-baf24ad6f13e"/>
      <w:r w:rsidRPr="00671F3D">
        <w:rPr>
          <w:rFonts w:ascii="Times New Roman" w:hAnsi="Times New Roman"/>
          <w:b/>
          <w:color w:val="000000"/>
          <w:sz w:val="28"/>
          <w:lang w:val="ru-RU"/>
        </w:rPr>
        <w:t>городской округ "Город Архангельск"</w:t>
      </w:r>
      <w:bookmarkEnd w:id="2"/>
      <w:r w:rsidRPr="00671F3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1F3D">
        <w:rPr>
          <w:rFonts w:ascii="Times New Roman" w:hAnsi="Times New Roman"/>
          <w:color w:val="000000"/>
          <w:sz w:val="28"/>
          <w:lang w:val="ru-RU"/>
        </w:rPr>
        <w:t>​</w:t>
      </w:r>
    </w:p>
    <w:p w:rsidR="000C1BD0" w:rsidRDefault="000C1BD0" w:rsidP="000C1B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СШ № 62</w:t>
      </w:r>
    </w:p>
    <w:p w:rsidR="000C1BD0" w:rsidRDefault="000C1BD0" w:rsidP="000C1BD0">
      <w:pPr>
        <w:spacing w:after="0"/>
        <w:ind w:left="120"/>
      </w:pPr>
    </w:p>
    <w:p w:rsidR="000C1BD0" w:rsidRDefault="000C1BD0" w:rsidP="000C1BD0">
      <w:pPr>
        <w:spacing w:after="0"/>
        <w:ind w:left="120"/>
      </w:pPr>
    </w:p>
    <w:p w:rsidR="000C1BD0" w:rsidRDefault="000C1BD0" w:rsidP="000C1BD0">
      <w:pPr>
        <w:spacing w:after="0"/>
        <w:ind w:left="120"/>
      </w:pPr>
    </w:p>
    <w:p w:rsidR="000C1BD0" w:rsidRDefault="000C1BD0" w:rsidP="000C1BD0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0C1BD0" w:rsidRPr="000C1BD0" w:rsidTr="00713132">
        <w:tc>
          <w:tcPr>
            <w:tcW w:w="3114" w:type="dxa"/>
          </w:tcPr>
          <w:p w:rsidR="000C1BD0" w:rsidRPr="0040209D" w:rsidRDefault="000C1BD0" w:rsidP="007131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1BD0" w:rsidRPr="0040209D" w:rsidRDefault="000C1BD0" w:rsidP="007131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C1BD0" w:rsidRDefault="000C1BD0" w:rsidP="007131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C1BD0" w:rsidRPr="008944ED" w:rsidRDefault="000C1BD0" w:rsidP="0071313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И. о. д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а</w:t>
            </w:r>
          </w:p>
          <w:p w:rsidR="000C1BD0" w:rsidRDefault="000C1BD0" w:rsidP="0071313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0C1BD0" w:rsidRPr="008944ED" w:rsidRDefault="000C1BD0" w:rsidP="0071313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А. Е.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Подгорская</w:t>
            </w:r>
            <w:proofErr w:type="spellEnd"/>
          </w:p>
          <w:p w:rsidR="000C1BD0" w:rsidRDefault="000C1BD0" w:rsidP="0071313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</w:t>
            </w:r>
            <w:r w:rsidR="0009098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123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«30»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2024 г.</w:t>
            </w:r>
          </w:p>
          <w:p w:rsidR="000C1BD0" w:rsidRPr="0040209D" w:rsidRDefault="000C1BD0" w:rsidP="0071313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1BD0" w:rsidRPr="00671F3D" w:rsidRDefault="000C1BD0" w:rsidP="000C1BD0">
      <w:pPr>
        <w:spacing w:after="0"/>
        <w:ind w:left="120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>‌</w:t>
      </w:r>
    </w:p>
    <w:p w:rsidR="000C1BD0" w:rsidRPr="00671F3D" w:rsidRDefault="000C1BD0" w:rsidP="000C1BD0">
      <w:pPr>
        <w:spacing w:after="0"/>
        <w:ind w:left="120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rPr>
          <w:lang w:val="ru-RU"/>
        </w:rPr>
      </w:pPr>
    </w:p>
    <w:p w:rsidR="000C1BD0" w:rsidRPr="00671F3D" w:rsidRDefault="000C1BD0" w:rsidP="000C1BD0">
      <w:pPr>
        <w:spacing w:after="0" w:line="408" w:lineRule="auto"/>
        <w:ind w:left="120"/>
        <w:jc w:val="center"/>
        <w:rPr>
          <w:lang w:val="ru-RU"/>
        </w:rPr>
      </w:pPr>
      <w:r w:rsidRPr="00671F3D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C1BD0" w:rsidRPr="00671F3D" w:rsidRDefault="00471AAE" w:rsidP="000C1BD0">
      <w:pPr>
        <w:spacing w:after="0"/>
        <w:ind w:left="120"/>
        <w:jc w:val="center"/>
        <w:rPr>
          <w:lang w:val="ru-RU"/>
        </w:rPr>
      </w:pPr>
      <w:r w:rsidRPr="00D31E97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D31E97">
        <w:rPr>
          <w:rFonts w:ascii="Times New Roman" w:hAnsi="Times New Roman"/>
          <w:color w:val="000000"/>
          <w:sz w:val="28"/>
          <w:lang w:val="ru-RU"/>
        </w:rPr>
        <w:t xml:space="preserve"> 5454669</w:t>
      </w:r>
      <w:r>
        <w:rPr>
          <w:rFonts w:ascii="Times New Roman" w:hAnsi="Times New Roman"/>
          <w:color w:val="000000"/>
          <w:sz w:val="28"/>
          <w:lang w:val="ru-RU"/>
        </w:rPr>
        <w:t>)</w:t>
      </w:r>
    </w:p>
    <w:p w:rsidR="000C1BD0" w:rsidRPr="00671F3D" w:rsidRDefault="000C1BD0" w:rsidP="000C1BD0">
      <w:pPr>
        <w:spacing w:after="0" w:line="408" w:lineRule="auto"/>
        <w:ind w:left="120"/>
        <w:jc w:val="center"/>
        <w:rPr>
          <w:lang w:val="ru-RU"/>
        </w:rPr>
      </w:pPr>
      <w:r w:rsidRPr="00671F3D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«Информатика. Базовый уровень»</w:t>
      </w:r>
    </w:p>
    <w:p w:rsidR="000C1BD0" w:rsidRPr="00671F3D" w:rsidRDefault="000C1BD0" w:rsidP="000C1BD0">
      <w:pPr>
        <w:spacing w:after="0" w:line="408" w:lineRule="auto"/>
        <w:ind w:left="120"/>
        <w:jc w:val="center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 xml:space="preserve">для обучающихся 7–9 классов </w:t>
      </w: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</w:p>
    <w:p w:rsidR="000C1BD0" w:rsidRPr="00671F3D" w:rsidRDefault="000C1BD0" w:rsidP="000C1BD0">
      <w:pPr>
        <w:spacing w:after="0"/>
        <w:ind w:left="120"/>
        <w:jc w:val="center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ae4c76de-41ab-46d4-9fe8-5c6b8c856b06"/>
      <w:r w:rsidRPr="00671F3D">
        <w:rPr>
          <w:rFonts w:ascii="Times New Roman" w:hAnsi="Times New Roman"/>
          <w:b/>
          <w:color w:val="000000"/>
          <w:sz w:val="28"/>
          <w:lang w:val="ru-RU"/>
        </w:rPr>
        <w:t>Архангельск</w:t>
      </w:r>
      <w:bookmarkEnd w:id="3"/>
      <w:r w:rsidRPr="00671F3D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22e736e0-d89d-49da-83ee-47ec29d46038"/>
      <w:r w:rsidRPr="00671F3D">
        <w:rPr>
          <w:rFonts w:ascii="Times New Roman" w:hAnsi="Times New Roman"/>
          <w:b/>
          <w:color w:val="000000"/>
          <w:sz w:val="28"/>
          <w:lang w:val="ru-RU"/>
        </w:rPr>
        <w:t>202</w:t>
      </w:r>
      <w:bookmarkEnd w:id="4"/>
      <w:r>
        <w:rPr>
          <w:rFonts w:ascii="Times New Roman" w:hAnsi="Times New Roman"/>
          <w:b/>
          <w:color w:val="000000"/>
          <w:sz w:val="28"/>
          <w:lang w:val="ru-RU"/>
        </w:rPr>
        <w:t>4</w:t>
      </w:r>
      <w:r w:rsidRPr="00671F3D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671F3D">
        <w:rPr>
          <w:rFonts w:ascii="Times New Roman" w:hAnsi="Times New Roman"/>
          <w:color w:val="000000"/>
          <w:sz w:val="28"/>
          <w:lang w:val="ru-RU"/>
        </w:rPr>
        <w:t>​</w:t>
      </w:r>
    </w:p>
    <w:p w:rsidR="000C1BD0" w:rsidRPr="00671F3D" w:rsidRDefault="000C1BD0" w:rsidP="000C1BD0">
      <w:pPr>
        <w:spacing w:after="0"/>
        <w:ind w:left="120"/>
        <w:rPr>
          <w:lang w:val="ru-RU"/>
        </w:rPr>
      </w:pPr>
    </w:p>
    <w:p w:rsidR="00AC1F9F" w:rsidRPr="000C1BD0" w:rsidRDefault="00AC1F9F">
      <w:pPr>
        <w:rPr>
          <w:lang w:val="ru-RU"/>
        </w:rPr>
        <w:sectPr w:rsidR="00AC1F9F" w:rsidRPr="000C1BD0">
          <w:pgSz w:w="11906" w:h="16383"/>
          <w:pgMar w:top="1134" w:right="850" w:bottom="1134" w:left="1701" w:header="720" w:footer="720" w:gutter="0"/>
          <w:cols w:space="720"/>
        </w:sect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bookmarkStart w:id="5" w:name="block-41467905"/>
      <w:bookmarkEnd w:id="0"/>
      <w:r w:rsidRPr="000C1BD0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ФГОС ООО, а также федеральной рабочей программы воспитания.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даёт представление о целях, общей стратегии обучения, воспитания и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развития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информатики на базовом уровне, устанавливает обязательное предметное содержание, предусматривает его структурирование по разделам и темам.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Программа по информатике является основой для составления авторских учебных программ, тематического планирования курса учителем.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Целями изучения информатики на уровне основного общего образования являются: 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общества,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подзадачи, сравнивать новые задачи с задачами, решёнными ранее, определять шаги для достижения результата и так далее;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</w:t>
      </w: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созидательной деятельности с применением средств информационных технологий.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Информатика в основном общем образовании отражает: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оказывает существенное влияние на формирование мировоззрения обучающегося, его жизненную позицию, закладывает основы понимания принципов функционирования и использования информационных технологий как необходимого инструмента практически любой деятельности и одного из наиболее значимых технологических достижений современной цивилизации. Многие предметные знания и способы деятельности, освоенные обучающимися при изучении информатики, находят применение как в рамках образовательного процесса при изучении других предметных областей, так и в иных жизненных ситуациях, становятся значимыми для формирования качеств личности, то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есть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ориентированы на формирование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и личностных результатов обучения.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Основные задачи учебного предмета «Информатика» – сформировать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обучающихся: 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понимание принципов устройства и функционирования объектов цифрового окружения, представления об истории и тенденциях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развития информатики периода цифровой трансформации современного общества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знания, умения и навыки грамотной постановки задач, возникающих в практической деятельности, для их решения с помощью информационных технологий, умения и навыки формализованного описания поставленных задач;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базовые знания об информационном моделировании, в том числе о математическом моделировании;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знание основных алгоритмических структур и умение применять эти знания для построения алгоритмов решения задач по их математическим моделям;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умения и навыки составления простых программ по построенному алгоритму на одном из языков программирования высокого уровня;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умения и навыки эффективного использования основных типов прикладных программ (приложений) общего назначения и информационных систем для решения с их помощью практических задач, владение базовыми нормами информационной этики и права, основами информационной безопасности;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умение грамотно интерпретировать результаты решения практических задач с помощью информационных технологий, применять полученные результаты в практической деятельности.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Цели и задачи изучения информатики на уровне основного общего образования определяют структуру основного содержания учебного предмета в виде следующих четырёх тематических разделов: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цифровая грамотность;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теоретические основы информатики;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алгоритмы и программирование;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информационные технологии.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bookmarkStart w:id="6" w:name="9c77c369-253a-42d0-9f35-54c4c9eeb23c"/>
      <w:r w:rsidRPr="000C1BD0">
        <w:rPr>
          <w:rFonts w:ascii="Times New Roman" w:hAnsi="Times New Roman"/>
          <w:color w:val="000000"/>
          <w:sz w:val="28"/>
          <w:lang w:val="ru-RU"/>
        </w:rPr>
        <w:t>На изучение информатики на базовом уровне отводится 102 часа: в 7 классе – 34 часа (1 час в неделю), в 8 классе – 34 часа (1 час в неделю), в 9 классе – 34 часа (1 час в неделю).</w:t>
      </w:r>
      <w:bookmarkEnd w:id="6"/>
    </w:p>
    <w:p w:rsidR="00AC1F9F" w:rsidRPr="000C1BD0" w:rsidRDefault="00AC1F9F">
      <w:pPr>
        <w:rPr>
          <w:lang w:val="ru-RU"/>
        </w:rPr>
        <w:sectPr w:rsidR="00AC1F9F" w:rsidRPr="000C1BD0">
          <w:pgSz w:w="11906" w:h="16383"/>
          <w:pgMar w:top="1134" w:right="850" w:bottom="1134" w:left="1701" w:header="720" w:footer="720" w:gutter="0"/>
          <w:cols w:space="720"/>
        </w:sect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bookmarkStart w:id="7" w:name="block-41467906"/>
      <w:bookmarkEnd w:id="5"/>
      <w:r w:rsidRPr="000C1BD0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7 КЛАСС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Компьютер – универсальное устройство обработки данных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Компьютер – универсальное вычислительное устройство, работающее по программе. Типы компьютеров: персональные компьютеры, встроенные компьютеры, суперкомпьютеры. Мобильные устройства.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Основные компоненты компьютера и их назначение. Процессор. Оперативная и долговременная память. Устройства ввода и вывода. Сенсорный ввод, датчики мобильных устройств, средства биометрической аутентификации.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История развития компьютеров и программного обеспечения. Поколения компьютеров. Современные тенденции развития компьютеров. Суперкомпьютеры.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Параллельные вычисления.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Персональный компьютер. Процессор и его характеристики (тактовая частота, разрядность). Оперативная память. Долговременная память. Устройства ввода и вывода. Объём хранимых данных (оперативная память компьютера, жёсткий и твердотельный диск, постоянная память смартфона) и скорость доступа для различных видов носителей.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Техника безопасности и правила работы на компьютере.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Программы и данные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компьютера. Прикладное программное обеспечение. Системное программное обеспечение. Системы программирования. Правовая охрана программ и данных. Бесплатные и условно-бесплатные программы. Свободное программное обеспечение.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Файлы и папки (каталоги). Принципы построения файловых систем. Полное имя файла (папки). Путь к файлу (папке). Работа с файлами и каталогами средствами операционной системы: создание, копирование, перемещение, переименование и удаление файлов и папок (каталогов). Типы файлов. Свойства файлов. Характерные размеры файлов различных типов (страница текста, электронная книга, фотография, запись песни, видеоклип, полнометражный фильм). Архивация данных. Использование программ-архиваторов. Файловый менеджер. Поиск файлов средствами операционной системы.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Компьютерные вирусы и другие вредоносные программы. Программы для защиты от вирусов.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Компьютерные сети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Объединение компьютеров в сеть. Сеть Интернет.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Веб-страница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веб-сайт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. Структура адресов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. Браузер. </w:t>
      </w:r>
      <w:r w:rsidRPr="00471AAE">
        <w:rPr>
          <w:rFonts w:ascii="Times New Roman" w:hAnsi="Times New Roman"/>
          <w:color w:val="000000"/>
          <w:sz w:val="28"/>
          <w:lang w:val="ru-RU"/>
        </w:rPr>
        <w:t xml:space="preserve">Поисковые системы. </w:t>
      </w:r>
      <w:r w:rsidRPr="000C1BD0">
        <w:rPr>
          <w:rFonts w:ascii="Times New Roman" w:hAnsi="Times New Roman"/>
          <w:color w:val="000000"/>
          <w:sz w:val="28"/>
          <w:lang w:val="ru-RU"/>
        </w:rPr>
        <w:t>Поиск информации по ключевым словам и по изображению. Достоверность информации, полученной из Интернета.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Современные сервисы </w:t>
      </w:r>
      <w:proofErr w:type="spellStart"/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Сетевой этикет, базовые нормы информационной этики и права при работе в Интернете. Стратегии безопасного поведения в Интернете.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Информация и информационные процессы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Информация – одно из основных понятий современной науки.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Информация как сведения, предназначенные для восприятия человеком, и информация как данные, которые могут быть обработаны автоматизированной системой.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Дискретность данных. Возможность описания непрерывных объектов и процессов с помощью дискретных данных.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Информационные процессы – процессы, связанные с хранением, преобразованием и передачей данных.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Представление информации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Символ. Алфавит. Мощность алфавита. Разнообразие языков и алфавитов. Естественные и формальные языки. Алфавит текстов на русском языке. Двоичный алфавит. Количество всевозможных слов (кодовых комбинаций) фиксированной длины в двоичном алфавите. Преобразование любого алфавита к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двоичному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. Количество различных слов фиксированной длины в алфавите определённой мощности.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Кодирование символов одного алфавита с помощью кодовых слов в другом алфавите, кодовая таблица, декодирование.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Двоичный код. Представление данных в компьютере как текстов в двоичном алфавите.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Информационный объём данных. Бит – минимальная единица количества информации – двоичный разряд. Единицы измерения информационного объёма данных. Бит, байт, килобайт, мегабайт, гигабайт.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Скорость передачи данных. Единицы скорости передачи данных.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Равномерный код. Неравномерный код.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.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Восьмибитные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кодировки. Понятие о кодировках </w:t>
      </w:r>
      <w:r>
        <w:rPr>
          <w:rFonts w:ascii="Times New Roman" w:hAnsi="Times New Roman"/>
          <w:color w:val="000000"/>
          <w:sz w:val="28"/>
        </w:rPr>
        <w:t>UNICODE</w:t>
      </w:r>
      <w:r w:rsidRPr="000C1BD0">
        <w:rPr>
          <w:rFonts w:ascii="Times New Roman" w:hAnsi="Times New Roman"/>
          <w:color w:val="000000"/>
          <w:sz w:val="28"/>
          <w:lang w:val="ru-RU"/>
        </w:rPr>
        <w:t>. Декодирование сообщений с использованием равномерного и неравномерного кода. Информационный объём текста.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Искажение информации при передаче.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Общее представление о цифровом представлен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ии ау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диовизуальных и других непрерывных данных.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Кодирование цвета. Цветовые модели. Модель </w:t>
      </w:r>
      <w:r>
        <w:rPr>
          <w:rFonts w:ascii="Times New Roman" w:hAnsi="Times New Roman"/>
          <w:color w:val="000000"/>
          <w:sz w:val="28"/>
        </w:rPr>
        <w:t>RGB</w:t>
      </w:r>
      <w:r w:rsidRPr="000C1BD0">
        <w:rPr>
          <w:rFonts w:ascii="Times New Roman" w:hAnsi="Times New Roman"/>
          <w:color w:val="000000"/>
          <w:sz w:val="28"/>
          <w:lang w:val="ru-RU"/>
        </w:rPr>
        <w:t>. Глубина кодирования. Палитра.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Растровое и векторное представление изображений. Пиксель. Оценка информационного объёма графических данных для растрового изображения.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Кодирование звука. Разрядность и частота записи. Количество каналов записи.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Оценка количественных параметров, связанных с представлением и хранением звуковых файлов.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Текстовые документы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Текстовые документы и их структурные элементы (страница, абзац, строка, слово, символ).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 – инструмент создания, редактирования и форматирования текстов. Правила набора текста. Редактирование текста. Свойства символов. Шрифт. Типы шрифтов (рубленые, с засечками,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моноширинные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>). Полужирное и курсивное начертание. Свойства абзацев: границы, абзацный отступ, интервал, выравнивание. Параметры страницы. Стилевое форматирование.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Структурирование информации с помощью списков и таблиц. Многоуровневые списки. Добавление таблиц в текстовые документы.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Вставка изображений в текстовые документы. Обтекание изображений текстом. Включение в текстовый документ диаграмм, формул, нумерации страниц, колонтитулов, ссылок и других элементов.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Проверка правописания. Расстановка переносов. Голосовой ввод текста. Оптическое распознавание текста. Компьютерный перевод. Использование сервисов Интернета для обработки текста.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Компьютерная графика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Знакомство с графическими редакторами. Растровые рисунки. Использование графических примитивов.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Операции редактирования графических объектов, в том числе цифровых фотографий: изменение размера, обрезка, поворот, отражение, работа с областями (выделение, копирование, заливка цветом), коррекция цвета, яркости и контрастности.</w:t>
      </w:r>
      <w:proofErr w:type="gramEnd"/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Векторная графика. Создание векторных рисунков встроенными средствами текстового процессора или других программ (приложений). Добавление векторных рисунков в документы.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C1BD0">
        <w:rPr>
          <w:rFonts w:ascii="Times New Roman" w:hAnsi="Times New Roman"/>
          <w:b/>
          <w:color w:val="000000"/>
          <w:sz w:val="28"/>
          <w:lang w:val="ru-RU"/>
        </w:rPr>
        <w:t>Мультимедийные</w:t>
      </w:r>
      <w:proofErr w:type="spellEnd"/>
      <w:r w:rsidRPr="000C1BD0">
        <w:rPr>
          <w:rFonts w:ascii="Times New Roman" w:hAnsi="Times New Roman"/>
          <w:b/>
          <w:color w:val="000000"/>
          <w:sz w:val="28"/>
          <w:lang w:val="ru-RU"/>
        </w:rPr>
        <w:t xml:space="preserve"> презентации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Подготовка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презентаций. Слайд. Добавление на слайд текста и изображений. Работа с несколькими слайдами.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Добавление на слайд аудиовизуальных данных. Анимация. Гиперссылки.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8 КЛАСС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Системы счисления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Непозиционные и позиционные системы счисления. Алфавит. Основание. Развёрнутая форма записи числа. Перевод в десятичную систему чисел, записанных в других системах счисления.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Римская система счисления.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Двоичная система счисления. Перевод целых чисел в пределах от 0 до 1024 в двоичную систему счисления. Восьмеричная система счисления. Перевод чисел из восьмеричной системы в двоичную и десятичную системы и обратно. Шестнадцатеричная система счисления. Перевод чисел из шестнадцатеричной системы в двоичную, восьмеричную и десятичную системы и обратно.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Арифметические операции в двоичной системе счисления.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Элементы математической логики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Логические высказывания. Логические значения высказываний. Элементарные и составные высказывания.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Логические операции: «и» (конъюнкция, логическое умножение), «или» (дизъюнкция, логическое сложение), «не» (логическое отрицание).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Приоритет логических операций. Определение истинности составного высказывания, если известны значения истинности входящих в него элементарных высказываний. Логические выражения. Правила записи логических выражений. Построение таблиц истинности логических выражений.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Логические элементы. Знакомство с логическими основами компьютера.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Исполнители и алгоритмы. Алгоритмические конструкции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Понятие алгоритма. Исполнители алгоритмов. Алгоритм как план управления исполнителем.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Свойства алгоритма. Способы записи алгоритма (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словесный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, в виде блок-схемы, программа).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Алгоритмические конструкции. Конструкция «следование». Линейный алгоритм. Ограниченность линейных алгоритмов: невозможность предусмотреть зависимость последовательности выполняемых действий от исходных данных.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Конструкция «ветвление»: полная и неполная формы. Выполнение и невыполнение условия (истинность и ложность высказывания). Простые и составные условия.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Конструкция «повторения»: циклы с заданным числом повторений, с условием выполнения, с переменной цикла.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Разработка для формального исполнителя алгоритма, приводящего к требуемому результату при конкретных исходных данных. Разработка несложных алгоритмов с использованием циклов и ветвлений для управления формальными исполнителями, такими как Робот, Черепашка, Чертёжник. Выполнение алгоритмов вручную и на компьютере. Синтаксические и логические ошибки. Отказы.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Язык программирования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Язык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Система программирования: редактор текста программ, транслятор, отладчик.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Переменная: тип, имя, значение. Целые, вещественные и символьные переменные.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Оператор присваивания. Арифметические выражения и порядок их вычисления. Операции с целыми числами: целочисленное деление, остаток от деления.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Ветвления. Составные условия (запись логических выражений на изучаемом языке программирования). Нахождение минимума и максимума из двух, трёх и четырёх чисел. Решение квадратного уравнения, имеющего вещественные корни.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Диалоговая отладка программ: пошаговое выполнение, просмотр значений величин, отладочный вывод, выбор точки останова.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Цикл с условием. Алгоритм Евклида для нахождения наибольшего общего делителя двух натуральных чисел. Разбиение записи натурального числа в позиционной системе с основанием, меньшим или равным 10, на отдельные цифры. 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Цикл с переменной. Алгоритмы проверки делимости одного целого числа на другое, проверки натурального числа на простоту.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Обработка символьных данных. Символьные (строковые) переменные. Посимвольная обработка строк. Подсчёт частоты появления символа в строке. Встроенные функции для обработки строк.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Анализ алгоритмов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возможных результатов работы алгоритма при данном множестве входных данных, определение возможных входных данных, приводящих к данному результату.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9 КЛАСС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Глобальная сеть Интернет и стратегии безопасного поведения в ней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Глобальная сеть Интернет. </w:t>
      </w:r>
      <w:proofErr w:type="gramStart"/>
      <w:r>
        <w:rPr>
          <w:rFonts w:ascii="Times New Roman" w:hAnsi="Times New Roman"/>
          <w:color w:val="000000"/>
          <w:sz w:val="28"/>
        </w:rPr>
        <w:t>IP</w:t>
      </w:r>
      <w:r w:rsidRPr="000C1BD0">
        <w:rPr>
          <w:rFonts w:ascii="Times New Roman" w:hAnsi="Times New Roman"/>
          <w:color w:val="000000"/>
          <w:sz w:val="28"/>
          <w:lang w:val="ru-RU"/>
        </w:rPr>
        <w:t>-адреса узлов.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Сетевое хранение данных. Методы индивидуального и коллективного размещения новой информации в Интернете. Большие данные (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интернет-данные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, в частности данные социальных сетей).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Понятие об информационной безопасности. Угрозы информационной безопасности при работе в глобальной сети и методы противодействия им. Правила безопасной аутентификации. Защита личной информации в Интернете. Безопасные стратегии поведения в Интернете. Предупреждение вовлечения в деструктивные и криминальные формы сетевой активности (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и другие формы).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Работа в информационном пространстве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Интернете, </w:t>
      </w:r>
      <w:proofErr w:type="spellStart"/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: коммуникационные сервисы (почтовая служба,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видео-конференц-связь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и другие), справочные службы (карты, расписания и другие), поисковые службы, службы обновления программного обеспечения и другие службы. Сервисы государственных услуг. Облачные хранилища данных. Средства совместной разработки документов (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онлайн-офисы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). Программное обеспечение как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веб-сервис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>: онлайновые текстовые и графические редакторы, среды разработки программ.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Моделирование как метод познания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Модель. Задачи, решаемые с помощью моделирования. Классификации моделей. Материальные (натурные) и информационные модели. Непрерывные и дискретные модели. Имитационные модели. Игровые модели. Оценка адекватности модели моделируемому объекту и целям моделирования. 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Табличные модели. Таблица как представление отношения.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Базы данных. Отбор в таблице строк, удовлетворяющих заданному условию.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471AAE">
        <w:rPr>
          <w:rFonts w:ascii="Times New Roman" w:hAnsi="Times New Roman"/>
          <w:color w:val="000000"/>
          <w:sz w:val="28"/>
          <w:lang w:val="ru-RU"/>
        </w:rPr>
        <w:t xml:space="preserve">Граф. Вершина, ребро, путь. 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Ориентированные и неориентированные графы. Длина (вес) ребра. Весовая матрица графа. Длина пути между вершинами графа. Поиск оптимального пути в графе. Начальная вершина </w:t>
      </w: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(источник) и конечная вершина (сток) в ориентированном графе. Вычисление количества путей в направленном ациклическом графе.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Дерево. Корень, вершина (узел), лист, ребро (дуга) дерева. Высота дерева. Поддерево. </w:t>
      </w:r>
      <w:r w:rsidRPr="00471AAE">
        <w:rPr>
          <w:rFonts w:ascii="Times New Roman" w:hAnsi="Times New Roman"/>
          <w:color w:val="000000"/>
          <w:sz w:val="28"/>
          <w:lang w:val="ru-RU"/>
        </w:rPr>
        <w:t xml:space="preserve">Примеры использования деревьев. </w:t>
      </w:r>
      <w:r w:rsidRPr="000C1BD0">
        <w:rPr>
          <w:rFonts w:ascii="Times New Roman" w:hAnsi="Times New Roman"/>
          <w:color w:val="000000"/>
          <w:sz w:val="28"/>
          <w:lang w:val="ru-RU"/>
        </w:rPr>
        <w:t>Перебор вариантов с помощью дерева.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Понятие математической модели. Задачи, решаемые с помощью математического (компьютерного) моделирования. Отличие математической модели от натурной модели и от словесного (литературного) описания объекта.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Этапы компьютерного моделирования: постановка задачи, построение математической модели, программная реализация, тестирование, проведение компьютерного эксперимента, анализ его результатов, уточнение модели.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Разработка алгоритмов и программ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Разбиение задачи на подзадачи. Составление алгоритмов и программ с использованием ветвлений, циклов и вспомогательных алгоритмов для управления исполнителем Робот или другими исполнителями, такими как Черепашка, Чертёжник и другими.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Табличные величины (массивы). Одномерные массивы.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Составление и отладка программ, реализующих типовые алгоритмы обработки одномерных числовых массивов,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Язык): заполнение числового массива случайными числами, в соответствии с формулой или путём ввода чисел, нахождение суммы элементов массива, линейный поиск заданного значения в массиве, подсчёт элементов массива, удовлетворяющих заданному условию, нахождение минимального (максимального) элемента массива.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Сортировка массива.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Обработка потока данных: вычисление количества, суммы, среднего арифметического, минимального и максимального значения элементов последовательности, удовлетворяющих заданному условию.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Управление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Управление. Сигнал. Обратная связь. Получение сигналов от цифровых датчиков (касания, расстояния, света, звука и другого). Примеры использования принципа обратной связи в системах управления техническими устройствами с помощью датчиков, в том числе в робототехнике.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Примеры роботизированных систем (система управления движением в транспортной системе, сварочная линия автозавода, автоматизированное </w:t>
      </w: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управление отоплением дома, автономная система управления транспортным средством и другие системы).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Электронные таблицы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Понятие об электронных таблицах. Типы данных в ячейках электронной таблицы. Редактирование и форматирование таблиц. Встроенные функции для поиска максимума, минимума, суммы и среднего арифметического. Сортировка данных в выделенном диапазоне. Построение диаграмм (гистограмма, круговая диаграмма, точечная диаграмма). Выбор типа диаграммы.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Преобразование формул при копировании. Относительная, абсолютная и смешанная адресация.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Условные вычисления в электронных таблицах. Суммирование и подсчёт значений, отвечающих заданному условию. Обработка больших наборов данных. Численное моделирование в электронных таблицах.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 в современном обществе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Роль информационных технологий в развитии экономики мира, страны, региона. Открытые образовательные ресурсы.</w:t>
      </w: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Профессии, связанные с информатикой и информационными технологиями: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веб-дизайнер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, программист, разработчик мобильных приложений,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тестировщик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>, архитектор программного обеспечения, специалист по анализу данных, системный администратор.</w:t>
      </w:r>
    </w:p>
    <w:p w:rsidR="00AC1F9F" w:rsidRPr="000C1BD0" w:rsidRDefault="00AC1F9F">
      <w:pPr>
        <w:rPr>
          <w:lang w:val="ru-RU"/>
        </w:rPr>
        <w:sectPr w:rsidR="00AC1F9F" w:rsidRPr="000C1BD0">
          <w:pgSz w:w="11906" w:h="16383"/>
          <w:pgMar w:top="1134" w:right="850" w:bottom="1134" w:left="1701" w:header="720" w:footer="720" w:gutter="0"/>
          <w:cols w:space="720"/>
        </w:sect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bookmarkStart w:id="8" w:name="block-41467907"/>
      <w:bookmarkEnd w:id="7"/>
      <w:r w:rsidRPr="000C1BD0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ОСНОВНОГО ОБЩЕГО ОБРАЗОВАНИЯ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Изучение информатики на уровне основного общего образования направлено на достижение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личностных,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содержания учебного предмета.</w:t>
      </w: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имеют направленность на решение задач воспитания, развития и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социализации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основного общего образования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у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обучающегося будут сформированы следующие личностные результаты в части: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1) патриотического воспитания: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ценностное отношение к отечественному культурному, историческому и научному наследию, понимание значения информатики как науки в жизни современного общества, владение достоверной информацией о передовых мировых и отечественных достижениях в области информатики и информационных технологий, заинтересованность в научных знаниях о цифровой трансформации современного общества;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2) духовно-нравственного воспитания: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ориентация на моральные ценности и нормы в ситуациях нравственного выбора, готовность оценивать своё поведение и поступки, а также поведение и поступки других людей с позиции нравственных и правовых норм с учётом осознания последствий поступков, активное неприятие асоциальных поступков, в том числе в Интернете; 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3) гражданского воспитания: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 xml:space="preserve">представление о социальных нормах и правилах межличностных отношений в коллективе, в том числе в социальных сообществах, соблюдение правил безопасности, в том числе навыков безопасного поведения в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интернет-среде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>, готовность к разнообразной совместной деятельности при выполнении учебных, познавательных задач, создании учебных проектов, стремление к взаимопониманию и взаимопомощи в процессе этой учебной деятельности, готовность оценивать своё поведение и поступки своих товарищей с позиции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нравственных и правовых норм с учётом осознания последствий поступков;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4) ценностей научного познания: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мировоззренческих представлений об информации, информационных процессах и информационных технологиях, </w:t>
      </w: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соответствующих современному уровню развития науки и общественной практики и составляющих базовую основу для понимания сущности научной картины мира;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интерес к обучению и познанию, любознательность, готовность и способность к самообразованию, осознанному выбору направленности и уровня обучения в дальнейшем;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информационной культуры, в том числе навыков самостоятельной работы с учебными текстами, справочной литературой, разнообразными средствами информационных технологий, а также умения самостоятельно определять цели своего обучения, ставить и формулировать 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5) формирования культуры здоровья: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осознание ценности жизни, ответственное отношение к своему здоровью, установка на здоровый образ жизни, в том числе и за счёт освоения и соблюдения требований безопасной эксплуатации средств информационных и коммуникационных технологий;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интерес к практическому изучению профессий и труда в сферах профессиональной деятельности, связанных с информатикой, программированием и информационными технологиями, основанными на достижениях науки информатики и научно-технического прогресса;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осознанный выбор и построение индивидуальной траектории образования и жизненных планов с учётом личных и общественных интересов и потребностей;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информационных и коммуникационных технологий;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 xml:space="preserve">8) адаптации </w:t>
      </w:r>
      <w:proofErr w:type="gramStart"/>
      <w:r w:rsidRPr="000C1BD0">
        <w:rPr>
          <w:rFonts w:ascii="Times New Roman" w:hAnsi="Times New Roman"/>
          <w:b/>
          <w:color w:val="000000"/>
          <w:sz w:val="28"/>
          <w:lang w:val="ru-RU"/>
        </w:rPr>
        <w:t>обучающегося</w:t>
      </w:r>
      <w:proofErr w:type="gramEnd"/>
      <w:r w:rsidRPr="000C1BD0">
        <w:rPr>
          <w:rFonts w:ascii="Times New Roman" w:hAnsi="Times New Roman"/>
          <w:b/>
          <w:color w:val="000000"/>
          <w:sz w:val="28"/>
          <w:lang w:val="ru-RU"/>
        </w:rPr>
        <w:t xml:space="preserve"> к изменяющимся условиям социальной и природной среды: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освоение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обучающимися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 том числе существующих в виртуальном пространстве.</w:t>
      </w: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lastRenderedPageBreak/>
        <w:t>МЕТАПРЕДМЕТНЫЕ РЕЗУЛЬТАТЫ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по информатике отражают овладение универсальными учебными действиями – познавательными, коммуникативными, регулятивными.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Базовые логические действия: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логические рассуждения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, делать умозаключения (индуктивные, дедуктивные и по аналогии) и выводы;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умение создавать, применять и преобразовывать знаки и символы, модели и схемы для решения учебных и познавательных задач;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самостоятельно 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формулировать вопросы, фиксирующие разрыв между реальным и желательным состоянием ситуации, объекта, и самостоятельно устанавливать искомое и данное;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оценивать на применимость и достоверность информацию, полученную в ходе исследования;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прогнозировать возможное дальнейшее развитие процессов, событий и их последствия в аналогичных или сходных ситуациях, а также выдвигать предположения об их развитии в новых условиях и контекстах.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выявлять дефицит информации, данных, необходимых для решения поставленной задачи;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применять различные методы, инструменты и запросы при поиске и отборе информации или данных из источников с учётом предложенной учебной задачи и заданных критериев;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самостоятельно выбирать оптимальную форму представления информации и иллюстрировать решаемые задачи несложными схемами, диаграммами, иной графикой и их комбинациями;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критериям, предложенным учителем или сформулированным самостоятельно;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эффективно запоминать и систематизировать информацию.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сопоставлять свои суждения с суждениями других участников диалога, обнаруживать различие и сходство позиций;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публично представлять результаты выполненного опыта (эксперимента, исследования, проекта);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 (сотрудничество):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конкретной проблемы, в том числе при создании информационного продукта;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принимать цель совместной информационной деятельности по сбору, обработке, передаче, формализации информации,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выполнять свою часть работы с информацией или информационным продуктом, достигая качественного результата по своему направлению и координируя свои действия с другими членами команды;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в общий информационный продукт по критериям, самостоятельно сформулированным участниками взаимодействия;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сравнивать результаты с исходной задачей и вклад каждого члена команды в достижение результатов, разделять сферу ответственности и проявлять готовность к предоставлению отчёта перед группой.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выявлять в жизненных и учебных ситуациях проблемы, требующие решения;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ориентироваться в различных подходах к принятию решений (индивидуальное принятие решений, принятие решений в группе);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составлять план действий (план реализации намеченного алгоритма решения), корректировать предложенный алгоритм с учётом получения новых знаний об изучаемом объекте;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делать выбор в условиях противоречивой информации и брать ответственность за решение.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Самоконтроль (рефлексия):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владеть способами самоконтроля,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самомотивации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и рефлексии;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давать оценку ситуации и предлагать план её изменения;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учитывать контекст и предвидеть трудности, которые могут возникнуть при решении учебной задачи, адаптировать решение к меняющимся обстоятельствам;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объяснять причины достижения (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) результатов информационной деятельности, давать оценку приобретённому опыту, уметь находить 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позитивное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в произошедшей ситуации;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на основе новых обстоятельств, изменившихся ситуаций, установленных ошибок, возникших трудностей;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оценивать соответствие результата цели и условиям.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ставить себя на место другого человека, понимать мотивы и намерения другого.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Принятие себя и других: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осознавать невозможность контролировать всё вокруг даже в условиях открытого доступа к любым объёмам информации.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1BD0">
        <w:rPr>
          <w:rFonts w:ascii="Times New Roman" w:hAnsi="Times New Roman"/>
          <w:b/>
          <w:color w:val="000000"/>
          <w:sz w:val="28"/>
          <w:lang w:val="ru-RU"/>
        </w:rPr>
        <w:t>в 7 классе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пояснять на примерах смысл понятий «информация», «информационный процесс», «обработка информации», «хранение информации», «передача информации»;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кодировать и декодировать сообщения по заданным правилам, демонстрировать понимание основных принципов кодирования информации различной природы (текстовой, графической, аудио);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сравнивать длины сообщений, записанных в различных алфавитах, оперировать единицами измерения информационного объёма и скорости передачи данных;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оценивать и сравнивать размеры текстовых, графических, звуковых файлов и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видеофайлов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>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современных устрой</w:t>
      </w:r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ств хр</w:t>
      </w:r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анения и передачи информации, сравнивать их количественные характеристики;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выделять основные этапы в истории и понимать тенденции развития компьютеров и программного обеспечения;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получать и использовать информацию о характеристиках персонального компьютера и его основных элементах (процессор, оперативная память, долговременная память, устройства ввода-вывода);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соотносить характеристики компьютера с задачами, решаемыми с его помощью;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ориентироваться в иерархической структуре файловой системы (записывать полное имя файла (каталога), путь к файлу (каталогу) по имеющемуся описанию файловой структуры некоторого информационного носителя);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работать с файловой системой персонального компьютера с использованием графического интерфейса, а именно: создавать, копировать, перемещать, переименовывать, удалять и архивировать файлы и каталоги, использовать антивирусную программу;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представлять результаты своей деятельности в виде структурированных иллюстрированных документов,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мультимедийных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презентаций;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искать информацию в Интернете (в том числе, по ключевым словам, по изображению), критически относиться к найденной информации, осознавая опасность для личности и общества распространения вредоносной информации, в том числе экстремистского и террористического характера;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понимать структуру адресов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веб-ресурсов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>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сервисы </w:t>
      </w:r>
      <w:proofErr w:type="spellStart"/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интернет-коммуникаций</w:t>
      </w:r>
      <w:proofErr w:type="spellEnd"/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>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соблюдать требования безопасной эксплуатации технических средств информационных и коммуникационных технологий, соблюдать сетевой этикет, базовые нормы информационной этики и права при работе с приложениями на любых устройствах и в Интернете, выбирать безопасные стратегии поведения в сети;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применять методы профилактики негативного влияния средств информационных и коммуникационных технологий на здоровье пользователя.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1BD0">
        <w:rPr>
          <w:rFonts w:ascii="Times New Roman" w:hAnsi="Times New Roman"/>
          <w:b/>
          <w:color w:val="000000"/>
          <w:sz w:val="28"/>
          <w:lang w:val="ru-RU"/>
        </w:rPr>
        <w:t>в 8 классе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пояснять на примерах различия между позиционными и непозиционными системами счисления;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записывать и сравнивать целые числа от 0 до 1024 в различных позиционных системах счисления (с основаниями 2, 8, 16), выполнять арифметические операции над ними;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раскрывать смысл понятий «высказывание», «логическая операция», «логическое выражение»;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записывать логические выражения с использованием дизъюнкции, конъюнкции и отрицания, определять истинность логических выражений, если известны значения истинности входящих в него переменных, строить таблицы истинности для логических выражений;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раскрывать смысл понятий «исполнитель», «алгоритм», «программа», понимая разницу между употреблением этих терминов в обыденной речи и в информатике;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описывать алгоритм решения задачи различными способами, в том числе в виде блок-схемы;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составлять, выполнять вручную и на компьютере несложные алгоритмы с использованием ветвлений и циклов для управления исполнителями, такими как Робот, Черепашка, Чертёжник;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использовать константы и переменные различных типов (числовых, логических, символьных), а также содержащие их выражения, использовать оператор присваивания;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использовать при разработке программ логические значения, операции и выражения с ними;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анализировать предложенные алгоритмы, в том числе определять, какие результаты возможны при заданном множестве исходных значений;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создавать и отлаживать программы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Язык), реализующие несложные алгоритмы обработки числовых данных с использованием циклов и ветвлений, в том числе реализующие проверку делимости одного целого числа на другое, проверку натурального числа на простоту, выделения цифр из натурального числа.</w:t>
      </w:r>
    </w:p>
    <w:p w:rsidR="00AC1F9F" w:rsidRPr="000C1BD0" w:rsidRDefault="00AC1F9F">
      <w:pPr>
        <w:spacing w:after="0" w:line="264" w:lineRule="auto"/>
        <w:ind w:left="120"/>
        <w:jc w:val="both"/>
        <w:rPr>
          <w:lang w:val="ru-RU"/>
        </w:rPr>
      </w:pPr>
    </w:p>
    <w:p w:rsidR="00AC1F9F" w:rsidRPr="000C1BD0" w:rsidRDefault="00FD7CEE">
      <w:pPr>
        <w:spacing w:after="0" w:line="264" w:lineRule="auto"/>
        <w:ind w:left="12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0C1BD0">
        <w:rPr>
          <w:rFonts w:ascii="Times New Roman" w:hAnsi="Times New Roman"/>
          <w:b/>
          <w:color w:val="000000"/>
          <w:sz w:val="28"/>
          <w:lang w:val="ru-RU"/>
        </w:rPr>
        <w:t>в 9 классе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 у обучающегося будут сформированы следующие умения: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разбивать задачи на подзадачи, составлять, выполнять вручную и на компьютере несложные алгоритмы с использованием ветвлений, циклов и вспомогательных алгоритмов для управления исполнителями, такими как Робот, Черепашка, Чертёжник;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составлять и отлаживать программы, реализующие типовые алгоритмы обработки числовых последовательностей или одномерных числовых массивов (поиск максимумов, минимумов, суммы или количества элементов </w:t>
      </w:r>
      <w:r w:rsidRPr="000C1BD0">
        <w:rPr>
          <w:rFonts w:ascii="Times New Roman" w:hAnsi="Times New Roman"/>
          <w:color w:val="000000"/>
          <w:sz w:val="28"/>
          <w:lang w:val="ru-RU"/>
        </w:rPr>
        <w:lastRenderedPageBreak/>
        <w:t>с заданными свойствами) на одном из языков программирования (</w:t>
      </w:r>
      <w:r>
        <w:rPr>
          <w:rFonts w:ascii="Times New Roman" w:hAnsi="Times New Roman"/>
          <w:color w:val="000000"/>
          <w:sz w:val="28"/>
        </w:rPr>
        <w:t>Python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++, Паскаль, </w:t>
      </w:r>
      <w:r>
        <w:rPr>
          <w:rFonts w:ascii="Times New Roman" w:hAnsi="Times New Roman"/>
          <w:color w:val="000000"/>
          <w:sz w:val="28"/>
        </w:rPr>
        <w:t>Java</w:t>
      </w:r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0C1BD0">
        <w:rPr>
          <w:rFonts w:ascii="Times New Roman" w:hAnsi="Times New Roman"/>
          <w:color w:val="000000"/>
          <w:sz w:val="28"/>
          <w:lang w:val="ru-RU"/>
        </w:rPr>
        <w:t>#, Школьный Алгоритмический Язык);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раскрывать смысл понятий «модель», «моделирование», определять виды моделей, оценивать адекватность модели моделируемому объекту и целям моделирования;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использовать графы и деревья для моделирования систем сетевой и иерархической структуры, находить кратчайший путь в графе;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выбирать способ представления данных в соответствии с поставленной задачей (таблицы, схемы, графики, диаграммы) с использованием соответствующих программных средств обработки данных;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обработки, анализа и визуализации числовых данных, в том числе с выделением диапазона таблицы и упорядочиванием (сортировкой) его элементов;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создавать и применять в электронных таблицах формулы для расчётов с использованием встроенных арифметических функций (суммирование и подсчёт значений, отвечающих заданному условию, среднее арифметическое, поиск максимального и минимального значения), абсолютной, относительной, смешанной адресации;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использовать электронные таблицы для численного моделирования в простых задачах из разных предметных областей;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использовать современные </w:t>
      </w:r>
      <w:proofErr w:type="spellStart"/>
      <w:proofErr w:type="gramStart"/>
      <w:r w:rsidRPr="000C1BD0">
        <w:rPr>
          <w:rFonts w:ascii="Times New Roman" w:hAnsi="Times New Roman"/>
          <w:color w:val="000000"/>
          <w:sz w:val="28"/>
          <w:lang w:val="ru-RU"/>
        </w:rPr>
        <w:t>интернет-сервисы</w:t>
      </w:r>
      <w:proofErr w:type="spellEnd"/>
      <w:proofErr w:type="gram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(в том числе коммуникационные сервисы, облачные хранилища данных,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онлайн-программы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(текстовые и графические редакторы, среды разработки)) в учебной и повседневной деятельности;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приводить примеры использования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геоинформационных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 сервисов, сервисов государственных услуг, образовательных сервисов Интернета в учебной и повседневной деятельности;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>использовать различные средства защиты от вредоносного программного обеспечения, защищать персональную информацию от несанкционированного доступа и его последствий (разглашения, подмены, утраты данных) с учётом основных технологических и социально-психологических аспектов использования сети Интернет (сетевая анонимность, цифровой след, аутентичность субъектов и ресурсов, опасность вредоносного кода);</w:t>
      </w:r>
    </w:p>
    <w:p w:rsidR="00AC1F9F" w:rsidRPr="000C1BD0" w:rsidRDefault="00FD7CEE">
      <w:pPr>
        <w:spacing w:after="0" w:line="264" w:lineRule="auto"/>
        <w:ind w:firstLine="600"/>
        <w:jc w:val="both"/>
        <w:rPr>
          <w:lang w:val="ru-RU"/>
        </w:rPr>
      </w:pPr>
      <w:r w:rsidRPr="000C1BD0">
        <w:rPr>
          <w:rFonts w:ascii="Times New Roman" w:hAnsi="Times New Roman"/>
          <w:color w:val="000000"/>
          <w:sz w:val="28"/>
          <w:lang w:val="ru-RU"/>
        </w:rPr>
        <w:t xml:space="preserve">распознавать попытки и предупреждать вовлечение себя и окружающих в деструктивные и криминальные формы сетевой активности (в том числе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кибербуллинг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0C1BD0">
        <w:rPr>
          <w:rFonts w:ascii="Times New Roman" w:hAnsi="Times New Roman"/>
          <w:color w:val="000000"/>
          <w:sz w:val="28"/>
          <w:lang w:val="ru-RU"/>
        </w:rPr>
        <w:t>фишинг</w:t>
      </w:r>
      <w:proofErr w:type="spellEnd"/>
      <w:r w:rsidRPr="000C1BD0">
        <w:rPr>
          <w:rFonts w:ascii="Times New Roman" w:hAnsi="Times New Roman"/>
          <w:color w:val="000000"/>
          <w:sz w:val="28"/>
          <w:lang w:val="ru-RU"/>
        </w:rPr>
        <w:t>).</w:t>
      </w:r>
    </w:p>
    <w:p w:rsidR="00AC1F9F" w:rsidRPr="000C1BD0" w:rsidRDefault="00AC1F9F">
      <w:pPr>
        <w:rPr>
          <w:lang w:val="ru-RU"/>
        </w:rPr>
        <w:sectPr w:rsidR="00AC1F9F" w:rsidRPr="000C1BD0">
          <w:pgSz w:w="11906" w:h="16383"/>
          <w:pgMar w:top="1134" w:right="850" w:bottom="1134" w:left="1701" w:header="720" w:footer="720" w:gutter="0"/>
          <w:cols w:space="720"/>
        </w:sectPr>
      </w:pPr>
    </w:p>
    <w:p w:rsidR="00AC1F9F" w:rsidRDefault="00FD7CEE">
      <w:pPr>
        <w:spacing w:after="0"/>
        <w:ind w:left="120"/>
      </w:pPr>
      <w:bookmarkStart w:id="9" w:name="block-41467909"/>
      <w:bookmarkEnd w:id="8"/>
      <w:r w:rsidRPr="000C1B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AC1F9F" w:rsidRDefault="00FD7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10"/>
        <w:gridCol w:w="4201"/>
        <w:gridCol w:w="2988"/>
        <w:gridCol w:w="4956"/>
      </w:tblGrid>
      <w:tr w:rsidR="00AC1F9F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 – универсальное устройство обработки данных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сети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информации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документы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презентации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41646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</w:tbl>
    <w:p w:rsidR="00AC1F9F" w:rsidRDefault="00AC1F9F">
      <w:pPr>
        <w:sectPr w:rsidR="00AC1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1F9F" w:rsidRDefault="00FD7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381"/>
        <w:gridCol w:w="4330"/>
        <w:gridCol w:w="2949"/>
        <w:gridCol w:w="4836"/>
      </w:tblGrid>
      <w:tr w:rsidR="00AC1F9F">
        <w:trPr>
          <w:trHeight w:val="144"/>
          <w:tblCellSpacing w:w="20" w:type="nil"/>
        </w:trPr>
        <w:tc>
          <w:tcPr>
            <w:tcW w:w="9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83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логики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Исполнители и алгоритмы. Алгоритмические конструкции</w:t>
            </w:r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10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2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1876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418516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2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836" w:type="dxa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</w:tbl>
    <w:p w:rsidR="00AC1F9F" w:rsidRDefault="00AC1F9F">
      <w:pPr>
        <w:sectPr w:rsidR="00AC1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1F9F" w:rsidRDefault="00FD7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510"/>
        <w:gridCol w:w="4201"/>
        <w:gridCol w:w="2988"/>
        <w:gridCol w:w="4956"/>
      </w:tblGrid>
      <w:tr w:rsidR="00AC1F9F">
        <w:trPr>
          <w:trHeight w:val="144"/>
          <w:tblCellSpacing w:w="20" w:type="nil"/>
        </w:trPr>
        <w:tc>
          <w:tcPr>
            <w:tcW w:w="94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49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грамотность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Глобальная сеть Интернет и стратегии безопасного поведения в ней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пространстве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информатики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программирование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949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технологии в современном обществе</w:t>
            </w:r>
          </w:p>
        </w:tc>
        <w:tc>
          <w:tcPr>
            <w:tcW w:w="1901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2988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4956" w:type="dxa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</w:tbl>
    <w:p w:rsidR="00AC1F9F" w:rsidRDefault="00AC1F9F">
      <w:pPr>
        <w:sectPr w:rsidR="00AC1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1F9F" w:rsidRDefault="00FD7CEE">
      <w:pPr>
        <w:spacing w:after="0"/>
        <w:ind w:left="120"/>
      </w:pPr>
      <w:bookmarkStart w:id="10" w:name="block-41467910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AC1F9F" w:rsidRDefault="00FD7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7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AC1F9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 – универсальное вычислительное устройство, работающее по программе.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и современные тенденции развития компьютеров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Программное обеспечение компьютера. Правовая охрана программ и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152826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Файлы и папки. Основные операции с файлами и папками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Архивация данных. Использование программ-архиваторов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cfe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вирусы и антивирусные программы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Компьютерные сети. Поиск информации в сети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153244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Сервисы </w:t>
            </w:r>
            <w:proofErr w:type="spellStart"/>
            <w:proofErr w:type="gramStart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интернет-коммуникаций</w:t>
            </w:r>
            <w:proofErr w:type="spellEnd"/>
            <w:proofErr w:type="gramEnd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. Сетевой этикет. Стратегии безопасного поведения в Интернете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153460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161966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Разнообразие языков и алфавитов. Естественные и формальные языки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fec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Двоичный алфавит. Преобразование любого алфавита к </w:t>
            </w:r>
            <w:proofErr w:type="gramStart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двоичному</w:t>
            </w:r>
            <w:proofErr w:type="gram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162186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в компьютере как текстов в двоичном алфавите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162316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Единицы измерения информации и скорости передачи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текстов. Равномерные и неравномерные коды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Декодирование сообщений. Информационный объём текста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представление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162848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Кодирование цвета. Оценка информационного объёма графических данных для растрового изображения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Кодирование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звука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 «Контрольная работа по теме "Представление информации"»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Текстовые документы, их ввод и редактирование в текстовом процессоре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Параметры страницы. Списки и таблицы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Вставка нетекстовых объектов в </w:t>
            </w: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текстовые документы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Интеллектуальные возможности современных систем обработки текстов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 по теме «Текстовые документы».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Растровые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рисунки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163874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объектов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«Компьютерная графика»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мультимедийных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презентаций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Добавление на слайд аудиовизуальных данных, анимации и гиперссылок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164472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</w:t>
            </w:r>
            <w:proofErr w:type="spellStart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Мультимедийные</w:t>
            </w:r>
            <w:proofErr w:type="spellEnd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презентации».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164652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Резервный урок. Обобщение и систематизация знаний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164828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</w:tbl>
    <w:p w:rsidR="00AC1F9F" w:rsidRDefault="00AC1F9F">
      <w:pPr>
        <w:sectPr w:rsidR="00AC1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1F9F" w:rsidRDefault="00FD7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8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AC1F9F" w:rsidTr="000C1BD0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</w:tr>
      <w:tr w:rsidR="00AC1F9F" w:rsidTr="000C1BD0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Непозиционные и позиционные системы счисления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Развернутая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записи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 система счисления. Арифметические операции в двоичной системе счисления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Восьмеричная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165296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Шестнадцатеричная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счисления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Проверочная работа по теме «Системы счисления»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proofErr w:type="spellEnd"/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«и», «или», «не»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составного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высказывания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истинности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Контрольная работа по теме «Элементы </w:t>
            </w: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математической логики»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 алгоритма. Способы записи алгоритма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0C1BD0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C1BD0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«следование». Линейный алгоритм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</w:tcPr>
          <w:p w:rsidR="000C1BD0" w:rsidRPr="000C1BD0" w:rsidRDefault="000C1BD0">
            <w:pPr>
              <w:rPr>
                <w:lang w:val="ru-RU"/>
              </w:rPr>
            </w:pPr>
            <w:r w:rsidRPr="00385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 w:rsidRPr="00385F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5F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85F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85F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5F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0C1BD0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C1BD0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Алгоритмическая конструкция «ветвление»: полная и неполная формы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</w:tcPr>
          <w:p w:rsidR="000C1BD0" w:rsidRPr="000C1BD0" w:rsidRDefault="000C1BD0">
            <w:pPr>
              <w:rPr>
                <w:lang w:val="ru-RU"/>
              </w:rPr>
            </w:pPr>
            <w:r w:rsidRPr="00385F1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 w:rsidRPr="00385F1C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385F1C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85F1C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385F1C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385F1C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385F1C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179606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алгоритма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aac</w:t>
              </w:r>
              <w:proofErr w:type="spellEnd"/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для управления формальными исполнителями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несложных алгоритмов с использованием циклов и ветвлений для управления формальными исполнителями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Контрольная работа по теме «Исполнители и алгоритмы.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Язык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программирования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BD0" w:rsidRPr="00090985" w:rsidTr="0002327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Оператор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присваивания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</w:tcPr>
          <w:p w:rsidR="000C1BD0" w:rsidRPr="000C1BD0" w:rsidRDefault="000C1BD0">
            <w:pPr>
              <w:rPr>
                <w:lang w:val="ru-RU"/>
              </w:rPr>
            </w:pPr>
            <w:r w:rsidRPr="00F9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 w:rsidRPr="00F91C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BD0" w:rsidRPr="00090985" w:rsidTr="0002327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линейных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алгоритмов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</w:tcPr>
          <w:p w:rsidR="000C1BD0" w:rsidRPr="000C1BD0" w:rsidRDefault="000C1BD0">
            <w:pPr>
              <w:rPr>
                <w:lang w:val="ru-RU"/>
              </w:rPr>
            </w:pPr>
            <w:r w:rsidRPr="00F9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 w:rsidRPr="00F91C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BD0" w:rsidRPr="00090985" w:rsidTr="0002327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C1BD0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программ, содержащих оператор ветвления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</w:tcPr>
          <w:p w:rsidR="000C1BD0" w:rsidRPr="000C1BD0" w:rsidRDefault="000C1BD0">
            <w:pPr>
              <w:rPr>
                <w:lang w:val="ru-RU"/>
              </w:rPr>
            </w:pPr>
            <w:r w:rsidRPr="00F9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 w:rsidRPr="00F91C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BD0" w:rsidRPr="00090985" w:rsidTr="0002327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Диалоговая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отладка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</w:tcPr>
          <w:p w:rsidR="000C1BD0" w:rsidRPr="000C1BD0" w:rsidRDefault="000C1BD0">
            <w:pPr>
              <w:rPr>
                <w:lang w:val="ru-RU"/>
              </w:rPr>
            </w:pPr>
            <w:r w:rsidRPr="00F9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 w:rsidRPr="00F91C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1BD0" w:rsidRPr="00090985" w:rsidTr="0002327C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условием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0C1BD0" w:rsidRDefault="000C1B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</w:tcPr>
          <w:p w:rsidR="000C1BD0" w:rsidRPr="000C1BD0" w:rsidRDefault="000C1BD0">
            <w:pPr>
              <w:rPr>
                <w:lang w:val="ru-RU"/>
              </w:rPr>
            </w:pPr>
            <w:r w:rsidRPr="00F91C6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 w:rsidRPr="00F91C61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F91C61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F91C6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18</w:t>
              </w:r>
              <w:r w:rsidRPr="00F91C61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переменной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символьных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«Язык программирования»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результатов работы алгоритма при заданном множестве входных данных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Определение возможных входных данных, приводящих к данному результату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afa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1F9F" w:rsidRPr="00090985" w:rsidTr="000C1BD0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</w:t>
            </w: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систематизация знаний и умений по курсу информатики 8 класса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456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</w:tbl>
    <w:p w:rsidR="00AC1F9F" w:rsidRDefault="00AC1F9F">
      <w:pPr>
        <w:sectPr w:rsidR="00AC1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1F9F" w:rsidRDefault="00FD7CE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9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1080"/>
        <w:gridCol w:w="4673"/>
        <w:gridCol w:w="3212"/>
        <w:gridCol w:w="3388"/>
      </w:tblGrid>
      <w:tr w:rsidR="00AC1F9F">
        <w:trPr>
          <w:trHeight w:val="144"/>
          <w:tblCellSpacing w:w="20" w:type="nil"/>
        </w:trPr>
        <w:tc>
          <w:tcPr>
            <w:tcW w:w="10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46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3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AC1F9F" w:rsidRDefault="00AC1F9F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AC1F9F" w:rsidRDefault="00AC1F9F"/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Глобальная сеть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IP</w:t>
            </w: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-адреса узлов. Большие данные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578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Учет понятия об информационной безопасности при создании комплексных информационных объектов в виде </w:t>
            </w:r>
            <w:proofErr w:type="spellStart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веб-страниц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Виды деятельности в сети Интернет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Облачные технологии. Использование </w:t>
            </w:r>
            <w:proofErr w:type="spellStart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онлайн-офиса</w:t>
            </w:r>
            <w:proofErr w:type="spellEnd"/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разработки документов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темам «Глобальная сеть Интернет и стратегии безопасного поведения в ней», «Работа в информационном пространстве»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Классификации моделей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Табличные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однотабличной базы данных. Составление запросов к базе данных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90985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Граф. Весовая матрица графа. </w:t>
            </w: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Длина пути </w:t>
            </w: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между вершинами графа. Вычисление количества путей в направленном ациклическом графе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Дерево. Перебор вариантов с помощью дерева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моделирования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«Моделирование как метод познания»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Разбиение задачи на подзадачи. Составление алгоритмов и программ с использованием ветвлений, циклов и вспомогательных алгоритмов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Одномерные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массивов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Сортировка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массива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0C1BD0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потока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знаний. Контрольная работа по теме «Разработка алгоритмов и программ»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Сигнал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Обратная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связь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602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таблицы. Типы данных в ячейках электронной таблицы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форматирование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таблиц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832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Встроенные функции для поиска максимума, минимума, суммы и среднего арифметического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990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Сортировка и фильтрация данных в выделенном диапазоне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диаграмм и графиков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Относительная, абсолютная и смешанная адресация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Условные вычисления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наборов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данных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моделирование в электронных таблицах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eaca</w:t>
              </w:r>
              <w:proofErr w:type="spellEnd"/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Обобщение и систематизация знаний по теме «Электронные таблицы»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>Роль информационных технологий в развитии экономики мира, страны, региона</w:t>
            </w:r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54</w:t>
              </w:r>
            </w:hyperlink>
          </w:p>
        </w:tc>
      </w:tr>
      <w:tr w:rsidR="00AC1F9F" w:rsidRPr="00090985">
        <w:trPr>
          <w:trHeight w:val="144"/>
          <w:tblCellSpacing w:w="20" w:type="nil"/>
        </w:trPr>
        <w:tc>
          <w:tcPr>
            <w:tcW w:w="1080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4673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Резервный урок. Обобщение и систематизация.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2044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3388" w:type="dxa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proofErr w:type="spellEnd"/>
              <w:r w:rsidRPr="000C1BD0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AC1F9F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AC1F9F" w:rsidRPr="000C1BD0" w:rsidRDefault="00FD7CEE">
            <w:pPr>
              <w:spacing w:after="0"/>
              <w:ind w:left="135"/>
              <w:rPr>
                <w:lang w:val="ru-RU"/>
              </w:rPr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3212" w:type="dxa"/>
            <w:tcMar>
              <w:top w:w="50" w:type="dxa"/>
              <w:left w:w="100" w:type="dxa"/>
            </w:tcMar>
            <w:vAlign w:val="center"/>
          </w:tcPr>
          <w:p w:rsidR="00AC1F9F" w:rsidRDefault="00FD7CEE">
            <w:pPr>
              <w:spacing w:after="0"/>
              <w:ind w:left="135"/>
              <w:jc w:val="center"/>
            </w:pPr>
            <w:r w:rsidRPr="000C1B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0" w:type="auto"/>
            <w:tcMar>
              <w:top w:w="50" w:type="dxa"/>
              <w:left w:w="100" w:type="dxa"/>
            </w:tcMar>
            <w:vAlign w:val="center"/>
          </w:tcPr>
          <w:p w:rsidR="00AC1F9F" w:rsidRDefault="00AC1F9F"/>
        </w:tc>
      </w:tr>
    </w:tbl>
    <w:p w:rsidR="00AC1F9F" w:rsidRDefault="00AC1F9F">
      <w:pPr>
        <w:sectPr w:rsidR="00AC1F9F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AC1F9F" w:rsidRPr="000C1BD0" w:rsidRDefault="00FD7CEE">
      <w:pPr>
        <w:spacing w:after="0"/>
        <w:ind w:left="120"/>
        <w:rPr>
          <w:lang w:val="ru-RU"/>
        </w:rPr>
      </w:pPr>
      <w:bookmarkStart w:id="11" w:name="block-41467908"/>
      <w:bookmarkEnd w:id="10"/>
      <w:r w:rsidRPr="000C1BD0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AC1F9F" w:rsidRPr="000C1BD0" w:rsidRDefault="00FD7CEE">
      <w:pPr>
        <w:spacing w:after="0" w:line="480" w:lineRule="auto"/>
        <w:ind w:left="120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0C1BD0" w:rsidRPr="00671F3D" w:rsidRDefault="000C1BD0" w:rsidP="000C1BD0">
      <w:pPr>
        <w:spacing w:after="0" w:line="480" w:lineRule="auto"/>
        <w:ind w:left="120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>• ​‌</w:t>
      </w:r>
      <w:bookmarkStart w:id="12" w:name="9189cf7f-a98c-4278-875e-bd585c01429c"/>
      <w:r w:rsidRPr="00671F3D">
        <w:rPr>
          <w:rFonts w:ascii="Times New Roman" w:hAnsi="Times New Roman"/>
          <w:color w:val="000000"/>
          <w:sz w:val="28"/>
          <w:lang w:val="ru-RU"/>
        </w:rPr>
        <w:t xml:space="preserve">Информатика, 7 класс/Л. Л.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 xml:space="preserve">, А. Ю.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>, Москва, "Просвещение", 2023</w:t>
      </w:r>
      <w:bookmarkEnd w:id="12"/>
      <w:r w:rsidRPr="00671F3D">
        <w:rPr>
          <w:rFonts w:ascii="Times New Roman" w:hAnsi="Times New Roman"/>
          <w:color w:val="000000"/>
          <w:sz w:val="28"/>
          <w:lang w:val="ru-RU"/>
        </w:rPr>
        <w:t>‌</w:t>
      </w:r>
    </w:p>
    <w:p w:rsidR="000C1BD0" w:rsidRPr="00671F3D" w:rsidRDefault="000C1BD0" w:rsidP="000C1BD0">
      <w:pPr>
        <w:spacing w:after="0" w:line="480" w:lineRule="auto"/>
        <w:ind w:left="120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 xml:space="preserve">• ​‌Информатика,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671F3D">
        <w:rPr>
          <w:rFonts w:ascii="Times New Roman" w:hAnsi="Times New Roman"/>
          <w:color w:val="000000"/>
          <w:sz w:val="28"/>
          <w:lang w:val="ru-RU"/>
        </w:rPr>
        <w:t xml:space="preserve"> класс/Л. Л.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 xml:space="preserve">, А. Ю.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>, Москва, "Просвещение", 2023‌</w:t>
      </w:r>
    </w:p>
    <w:p w:rsidR="000C1BD0" w:rsidRPr="00671F3D" w:rsidRDefault="000C1BD0" w:rsidP="000C1BD0">
      <w:pPr>
        <w:spacing w:after="0" w:line="480" w:lineRule="auto"/>
        <w:ind w:left="120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 xml:space="preserve">• ​‌Информатика,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Pr="00671F3D">
        <w:rPr>
          <w:rFonts w:ascii="Times New Roman" w:hAnsi="Times New Roman"/>
          <w:color w:val="000000"/>
          <w:sz w:val="28"/>
          <w:lang w:val="ru-RU"/>
        </w:rPr>
        <w:t xml:space="preserve"> класс/Л. Л.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 xml:space="preserve">, А. Ю.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>, Москва, "Просвещение", 2023‌</w:t>
      </w:r>
    </w:p>
    <w:p w:rsidR="00AC1F9F" w:rsidRPr="000C1BD0" w:rsidRDefault="00AC1F9F">
      <w:pPr>
        <w:spacing w:after="0"/>
        <w:ind w:left="120"/>
        <w:rPr>
          <w:lang w:val="ru-RU"/>
        </w:rPr>
      </w:pPr>
    </w:p>
    <w:p w:rsidR="00AC1F9F" w:rsidRPr="000C1BD0" w:rsidRDefault="00FD7CEE">
      <w:pPr>
        <w:spacing w:after="0" w:line="480" w:lineRule="auto"/>
        <w:ind w:left="120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0C1BD0" w:rsidRPr="00671F3D" w:rsidRDefault="000C1BD0" w:rsidP="000C1BD0">
      <w:pPr>
        <w:spacing w:after="0" w:line="480" w:lineRule="auto"/>
        <w:ind w:left="120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 xml:space="preserve">• ​‌Информатика, 7 класс/Л. Л.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 xml:space="preserve">, А. Ю.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>, Москва, "Просвещение", 2023‌</w:t>
      </w:r>
    </w:p>
    <w:p w:rsidR="000C1BD0" w:rsidRPr="00671F3D" w:rsidRDefault="000C1BD0" w:rsidP="000C1BD0">
      <w:pPr>
        <w:spacing w:after="0" w:line="480" w:lineRule="auto"/>
        <w:ind w:left="120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 xml:space="preserve">• ​‌Информатика, </w:t>
      </w:r>
      <w:r>
        <w:rPr>
          <w:rFonts w:ascii="Times New Roman" w:hAnsi="Times New Roman"/>
          <w:color w:val="000000"/>
          <w:sz w:val="28"/>
          <w:lang w:val="ru-RU"/>
        </w:rPr>
        <w:t>8</w:t>
      </w:r>
      <w:r w:rsidRPr="00671F3D">
        <w:rPr>
          <w:rFonts w:ascii="Times New Roman" w:hAnsi="Times New Roman"/>
          <w:color w:val="000000"/>
          <w:sz w:val="28"/>
          <w:lang w:val="ru-RU"/>
        </w:rPr>
        <w:t xml:space="preserve"> класс/Л. Л.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 xml:space="preserve">, А. Ю.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>, Москва, "Просвещение", 2023‌</w:t>
      </w:r>
    </w:p>
    <w:p w:rsidR="000C1BD0" w:rsidRPr="00671F3D" w:rsidRDefault="000C1BD0" w:rsidP="000C1BD0">
      <w:pPr>
        <w:spacing w:after="0" w:line="480" w:lineRule="auto"/>
        <w:ind w:left="120"/>
        <w:rPr>
          <w:lang w:val="ru-RU"/>
        </w:rPr>
      </w:pPr>
      <w:r w:rsidRPr="00671F3D">
        <w:rPr>
          <w:rFonts w:ascii="Times New Roman" w:hAnsi="Times New Roman"/>
          <w:color w:val="000000"/>
          <w:sz w:val="28"/>
          <w:lang w:val="ru-RU"/>
        </w:rPr>
        <w:t xml:space="preserve">• ​‌Информатика, </w:t>
      </w:r>
      <w:r>
        <w:rPr>
          <w:rFonts w:ascii="Times New Roman" w:hAnsi="Times New Roman"/>
          <w:color w:val="000000"/>
          <w:sz w:val="28"/>
          <w:lang w:val="ru-RU"/>
        </w:rPr>
        <w:t>9</w:t>
      </w:r>
      <w:r w:rsidRPr="00671F3D">
        <w:rPr>
          <w:rFonts w:ascii="Times New Roman" w:hAnsi="Times New Roman"/>
          <w:color w:val="000000"/>
          <w:sz w:val="28"/>
          <w:lang w:val="ru-RU"/>
        </w:rPr>
        <w:t xml:space="preserve"> класс/Л. Л.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 xml:space="preserve">, А. Ю. </w:t>
      </w:r>
      <w:proofErr w:type="spellStart"/>
      <w:r w:rsidRPr="00671F3D">
        <w:rPr>
          <w:rFonts w:ascii="Times New Roman" w:hAnsi="Times New Roman"/>
          <w:color w:val="000000"/>
          <w:sz w:val="28"/>
          <w:lang w:val="ru-RU"/>
        </w:rPr>
        <w:t>Босова</w:t>
      </w:r>
      <w:proofErr w:type="spellEnd"/>
      <w:r w:rsidRPr="00671F3D">
        <w:rPr>
          <w:rFonts w:ascii="Times New Roman" w:hAnsi="Times New Roman"/>
          <w:color w:val="000000"/>
          <w:sz w:val="28"/>
          <w:lang w:val="ru-RU"/>
        </w:rPr>
        <w:t>, Москва, "Просвещение", 2023‌</w:t>
      </w:r>
    </w:p>
    <w:p w:rsidR="00AC1F9F" w:rsidRPr="000C1BD0" w:rsidRDefault="00AC1F9F">
      <w:pPr>
        <w:spacing w:after="0"/>
        <w:ind w:left="120"/>
        <w:rPr>
          <w:lang w:val="ru-RU"/>
        </w:rPr>
      </w:pPr>
    </w:p>
    <w:p w:rsidR="00AC1F9F" w:rsidRPr="000C1BD0" w:rsidRDefault="00FD7CEE">
      <w:pPr>
        <w:spacing w:after="0" w:line="480" w:lineRule="auto"/>
        <w:ind w:left="120"/>
        <w:rPr>
          <w:lang w:val="ru-RU"/>
        </w:rPr>
      </w:pPr>
      <w:r w:rsidRPr="000C1B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AC1F9F" w:rsidRPr="000C1BD0" w:rsidRDefault="000C1BD0">
      <w:pPr>
        <w:rPr>
          <w:lang w:val="ru-RU"/>
        </w:rPr>
        <w:sectPr w:rsidR="00AC1F9F" w:rsidRPr="000C1BD0">
          <w:pgSz w:w="11906" w:h="16383"/>
          <w:pgMar w:top="1134" w:right="850" w:bottom="1134" w:left="1701" w:header="720" w:footer="720" w:gutter="0"/>
          <w:cols w:space="720"/>
        </w:sectPr>
      </w:pPr>
      <w:r w:rsidRPr="00671F3D">
        <w:rPr>
          <w:rFonts w:ascii="Times New Roman" w:hAnsi="Times New Roman"/>
          <w:color w:val="333333"/>
          <w:sz w:val="28"/>
          <w:lang w:val="ru-RU"/>
        </w:rPr>
        <w:t>‌</w:t>
      </w:r>
      <w:r w:rsidRPr="00671F3D">
        <w:rPr>
          <w:rFonts w:ascii="Times New Roman" w:hAnsi="Times New Roman"/>
          <w:color w:val="000000"/>
          <w:sz w:val="28"/>
          <w:lang w:val="ru-RU"/>
        </w:rPr>
        <w:t>Библиотека ЦОК</w:t>
      </w:r>
    </w:p>
    <w:bookmarkEnd w:id="11"/>
    <w:p w:rsidR="00FD7CEE" w:rsidRPr="000C1BD0" w:rsidRDefault="00FD7CEE">
      <w:pPr>
        <w:rPr>
          <w:lang w:val="ru-RU"/>
        </w:rPr>
      </w:pPr>
    </w:p>
    <w:sectPr w:rsidR="00FD7CEE" w:rsidRPr="000C1BD0" w:rsidSect="00AC1F9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C1F9F"/>
    <w:rsid w:val="00090985"/>
    <w:rsid w:val="000C1BD0"/>
    <w:rsid w:val="004652C6"/>
    <w:rsid w:val="00471AAE"/>
    <w:rsid w:val="00922F9B"/>
    <w:rsid w:val="00AC1F9F"/>
    <w:rsid w:val="00FD7C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AC1F9F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AC1F9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8a152826" TargetMode="External"/><Relationship Id="rId117" Type="http://schemas.openxmlformats.org/officeDocument/2006/relationships/hyperlink" Target="https://m.edsoo.ru/8a17db70" TargetMode="External"/><Relationship Id="rId21" Type="http://schemas.openxmlformats.org/officeDocument/2006/relationships/hyperlink" Target="https://m.edsoo.ru/7f41a7d0" TargetMode="External"/><Relationship Id="rId42" Type="http://schemas.openxmlformats.org/officeDocument/2006/relationships/hyperlink" Target="https://m.edsoo.ru/8a162b72" TargetMode="External"/><Relationship Id="rId47" Type="http://schemas.openxmlformats.org/officeDocument/2006/relationships/hyperlink" Target="https://m.edsoo.ru/8a1632d4" TargetMode="External"/><Relationship Id="rId63" Type="http://schemas.openxmlformats.org/officeDocument/2006/relationships/hyperlink" Target="https://m.edsoo.ru/8a16564c" TargetMode="External"/><Relationship Id="rId68" Type="http://schemas.openxmlformats.org/officeDocument/2006/relationships/hyperlink" Target="https://m.edsoo.ru/8a165e94" TargetMode="External"/><Relationship Id="rId84" Type="http://schemas.openxmlformats.org/officeDocument/2006/relationships/hyperlink" Target="https://m.edsoo.ru/8a17a18c" TargetMode="External"/><Relationship Id="rId89" Type="http://schemas.openxmlformats.org/officeDocument/2006/relationships/hyperlink" Target="https://m.edsoo.ru/8a17afa6" TargetMode="External"/><Relationship Id="rId112" Type="http://schemas.openxmlformats.org/officeDocument/2006/relationships/hyperlink" Target="https://m.edsoo.ru/8a17d4d6" TargetMode="External"/><Relationship Id="rId16" Type="http://schemas.openxmlformats.org/officeDocument/2006/relationships/hyperlink" Target="https://m.edsoo.ru/7f418516" TargetMode="External"/><Relationship Id="rId107" Type="http://schemas.openxmlformats.org/officeDocument/2006/relationships/hyperlink" Target="https://m.edsoo.ru/8a17cc3e" TargetMode="External"/><Relationship Id="rId11" Type="http://schemas.openxmlformats.org/officeDocument/2006/relationships/hyperlink" Target="https://m.edsoo.ru/7f41646e" TargetMode="External"/><Relationship Id="rId32" Type="http://schemas.openxmlformats.org/officeDocument/2006/relationships/hyperlink" Target="https://m.edsoo.ru/8a161966" TargetMode="External"/><Relationship Id="rId37" Type="http://schemas.openxmlformats.org/officeDocument/2006/relationships/hyperlink" Target="https://m.edsoo.ru/8a16249c" TargetMode="External"/><Relationship Id="rId53" Type="http://schemas.openxmlformats.org/officeDocument/2006/relationships/hyperlink" Target="https://m.edsoo.ru/8a16404e" TargetMode="External"/><Relationship Id="rId58" Type="http://schemas.openxmlformats.org/officeDocument/2006/relationships/hyperlink" Target="https://m.edsoo.ru/8a1649e0" TargetMode="External"/><Relationship Id="rId74" Type="http://schemas.openxmlformats.org/officeDocument/2006/relationships/hyperlink" Target="https://m.edsoo.ru/8a17998a" TargetMode="External"/><Relationship Id="rId79" Type="http://schemas.openxmlformats.org/officeDocument/2006/relationships/hyperlink" Target="https://m.edsoo.ru/8a17a18c" TargetMode="External"/><Relationship Id="rId102" Type="http://schemas.openxmlformats.org/officeDocument/2006/relationships/hyperlink" Target="https://m.edsoo.ru/8a17c04a" TargetMode="External"/><Relationship Id="rId123" Type="http://schemas.openxmlformats.org/officeDocument/2006/relationships/hyperlink" Target="https://m.edsoo.ru/8a17ec3c" TargetMode="External"/><Relationship Id="rId5" Type="http://schemas.openxmlformats.org/officeDocument/2006/relationships/hyperlink" Target="https://m.edsoo.ru/7f41646e" TargetMode="External"/><Relationship Id="rId90" Type="http://schemas.openxmlformats.org/officeDocument/2006/relationships/hyperlink" Target="https://m.edsoo.ru/8a17afa6" TargetMode="External"/><Relationship Id="rId95" Type="http://schemas.openxmlformats.org/officeDocument/2006/relationships/hyperlink" Target="https://m.edsoo.ru/8a17b8e8" TargetMode="External"/><Relationship Id="rId19" Type="http://schemas.openxmlformats.org/officeDocument/2006/relationships/hyperlink" Target="https://m.edsoo.ru/7f41a7d0" TargetMode="External"/><Relationship Id="rId14" Type="http://schemas.openxmlformats.org/officeDocument/2006/relationships/hyperlink" Target="https://m.edsoo.ru/7f418516" TargetMode="External"/><Relationship Id="rId22" Type="http://schemas.openxmlformats.org/officeDocument/2006/relationships/hyperlink" Target="https://m.edsoo.ru/7f41a7d0" TargetMode="External"/><Relationship Id="rId27" Type="http://schemas.openxmlformats.org/officeDocument/2006/relationships/hyperlink" Target="https://m.edsoo.ru/8a152a74" TargetMode="External"/><Relationship Id="rId30" Type="http://schemas.openxmlformats.org/officeDocument/2006/relationships/hyperlink" Target="https://m.edsoo.ru/8a153244" TargetMode="External"/><Relationship Id="rId35" Type="http://schemas.openxmlformats.org/officeDocument/2006/relationships/hyperlink" Target="https://m.edsoo.ru/8a162186" TargetMode="External"/><Relationship Id="rId43" Type="http://schemas.openxmlformats.org/officeDocument/2006/relationships/hyperlink" Target="https://m.edsoo.ru/8a162d02" TargetMode="External"/><Relationship Id="rId48" Type="http://schemas.openxmlformats.org/officeDocument/2006/relationships/hyperlink" Target="https://m.edsoo.ru/8a1632d4" TargetMode="External"/><Relationship Id="rId56" Type="http://schemas.openxmlformats.org/officeDocument/2006/relationships/hyperlink" Target="https://m.edsoo.ru/8a164652" TargetMode="External"/><Relationship Id="rId64" Type="http://schemas.openxmlformats.org/officeDocument/2006/relationships/hyperlink" Target="https://m.edsoo.ru/8a1657fa" TargetMode="External"/><Relationship Id="rId69" Type="http://schemas.openxmlformats.org/officeDocument/2006/relationships/hyperlink" Target="https://m.edsoo.ru/8a178c38" TargetMode="External"/><Relationship Id="rId77" Type="http://schemas.openxmlformats.org/officeDocument/2006/relationships/hyperlink" Target="https://m.edsoo.ru/8a179e1c" TargetMode="External"/><Relationship Id="rId100" Type="http://schemas.openxmlformats.org/officeDocument/2006/relationships/hyperlink" Target="https://m.edsoo.ru/8a17c04a" TargetMode="External"/><Relationship Id="rId105" Type="http://schemas.openxmlformats.org/officeDocument/2006/relationships/hyperlink" Target="https://m.edsoo.ru/8a17c9c8" TargetMode="External"/><Relationship Id="rId113" Type="http://schemas.openxmlformats.org/officeDocument/2006/relationships/hyperlink" Target="https://m.edsoo.ru/8a17d602" TargetMode="External"/><Relationship Id="rId118" Type="http://schemas.openxmlformats.org/officeDocument/2006/relationships/hyperlink" Target="https://m.edsoo.ru/8a17e08e" TargetMode="External"/><Relationship Id="rId126" Type="http://schemas.openxmlformats.org/officeDocument/2006/relationships/fontTable" Target="fontTable.xml"/><Relationship Id="rId8" Type="http://schemas.openxmlformats.org/officeDocument/2006/relationships/hyperlink" Target="https://m.edsoo.ru/7f41646e" TargetMode="External"/><Relationship Id="rId51" Type="http://schemas.openxmlformats.org/officeDocument/2006/relationships/hyperlink" Target="https://m.edsoo.ru/8a1639d2" TargetMode="External"/><Relationship Id="rId72" Type="http://schemas.openxmlformats.org/officeDocument/2006/relationships/hyperlink" Target="https://m.edsoo.ru/8a179606" TargetMode="External"/><Relationship Id="rId80" Type="http://schemas.openxmlformats.org/officeDocument/2006/relationships/hyperlink" Target="https://m.edsoo.ru/8a17a18c" TargetMode="External"/><Relationship Id="rId85" Type="http://schemas.openxmlformats.org/officeDocument/2006/relationships/hyperlink" Target="https://m.edsoo.ru/8a17a18c" TargetMode="External"/><Relationship Id="rId93" Type="http://schemas.openxmlformats.org/officeDocument/2006/relationships/hyperlink" Target="https://m.edsoo.ru/8a17b690" TargetMode="External"/><Relationship Id="rId98" Type="http://schemas.openxmlformats.org/officeDocument/2006/relationships/hyperlink" Target="https://m.edsoo.ru/8a17be06" TargetMode="External"/><Relationship Id="rId121" Type="http://schemas.openxmlformats.org/officeDocument/2006/relationships/hyperlink" Target="https://m.edsoo.ru/8a17e87c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7f418516" TargetMode="External"/><Relationship Id="rId17" Type="http://schemas.openxmlformats.org/officeDocument/2006/relationships/hyperlink" Target="https://m.edsoo.ru/7f41a7d0" TargetMode="External"/><Relationship Id="rId25" Type="http://schemas.openxmlformats.org/officeDocument/2006/relationships/hyperlink" Target="https://m.edsoo.ru/8a1523ee" TargetMode="External"/><Relationship Id="rId33" Type="http://schemas.openxmlformats.org/officeDocument/2006/relationships/hyperlink" Target="https://m.edsoo.ru/8a161e2a" TargetMode="External"/><Relationship Id="rId38" Type="http://schemas.openxmlformats.org/officeDocument/2006/relationships/hyperlink" Target="https://m.edsoo.ru/8a1625f0" TargetMode="External"/><Relationship Id="rId46" Type="http://schemas.openxmlformats.org/officeDocument/2006/relationships/hyperlink" Target="https://m.edsoo.ru/8a1632d4" TargetMode="External"/><Relationship Id="rId59" Type="http://schemas.openxmlformats.org/officeDocument/2006/relationships/hyperlink" Target="https://m.edsoo.ru/8a164ba2" TargetMode="External"/><Relationship Id="rId67" Type="http://schemas.openxmlformats.org/officeDocument/2006/relationships/hyperlink" Target="https://m.edsoo.ru/8a165cf0" TargetMode="External"/><Relationship Id="rId103" Type="http://schemas.openxmlformats.org/officeDocument/2006/relationships/hyperlink" Target="https://m.edsoo.ru/8a17c392" TargetMode="External"/><Relationship Id="rId108" Type="http://schemas.openxmlformats.org/officeDocument/2006/relationships/hyperlink" Target="https://m.edsoo.ru/8a17cd60" TargetMode="External"/><Relationship Id="rId116" Type="http://schemas.openxmlformats.org/officeDocument/2006/relationships/hyperlink" Target="https://m.edsoo.ru/8a17d990" TargetMode="External"/><Relationship Id="rId124" Type="http://schemas.openxmlformats.org/officeDocument/2006/relationships/hyperlink" Target="https://m.edsoo.ru/8a17ed54" TargetMode="External"/><Relationship Id="rId20" Type="http://schemas.openxmlformats.org/officeDocument/2006/relationships/hyperlink" Target="https://m.edsoo.ru/7f41a7d0" TargetMode="External"/><Relationship Id="rId41" Type="http://schemas.openxmlformats.org/officeDocument/2006/relationships/hyperlink" Target="https://m.edsoo.ru/8a1629ec" TargetMode="External"/><Relationship Id="rId54" Type="http://schemas.openxmlformats.org/officeDocument/2006/relationships/hyperlink" Target="https://m.edsoo.ru/8a1642c4" TargetMode="External"/><Relationship Id="rId62" Type="http://schemas.openxmlformats.org/officeDocument/2006/relationships/hyperlink" Target="https://m.edsoo.ru/8a16549e" TargetMode="External"/><Relationship Id="rId70" Type="http://schemas.openxmlformats.org/officeDocument/2006/relationships/hyperlink" Target="https://m.edsoo.ru/8a17949e" TargetMode="External"/><Relationship Id="rId75" Type="http://schemas.openxmlformats.org/officeDocument/2006/relationships/hyperlink" Target="https://m.edsoo.ru/8a179aac" TargetMode="External"/><Relationship Id="rId83" Type="http://schemas.openxmlformats.org/officeDocument/2006/relationships/hyperlink" Target="https://m.edsoo.ru/8a17a18c" TargetMode="External"/><Relationship Id="rId88" Type="http://schemas.openxmlformats.org/officeDocument/2006/relationships/hyperlink" Target="https://m.edsoo.ru/8a17ae8e" TargetMode="External"/><Relationship Id="rId91" Type="http://schemas.openxmlformats.org/officeDocument/2006/relationships/hyperlink" Target="https://m.edsoo.ru/8a17b456" TargetMode="External"/><Relationship Id="rId96" Type="http://schemas.openxmlformats.org/officeDocument/2006/relationships/hyperlink" Target="https://m.edsoo.ru/8a17ba1e" TargetMode="External"/><Relationship Id="rId111" Type="http://schemas.openxmlformats.org/officeDocument/2006/relationships/hyperlink" Target="https://m.edsoo.ru/8a17d1ca" TargetMode="External"/><Relationship Id="rId1" Type="http://schemas.openxmlformats.org/officeDocument/2006/relationships/styles" Target="styles.xml"/><Relationship Id="rId6" Type="http://schemas.openxmlformats.org/officeDocument/2006/relationships/hyperlink" Target="https://m.edsoo.ru/7f41646e" TargetMode="External"/><Relationship Id="rId15" Type="http://schemas.openxmlformats.org/officeDocument/2006/relationships/hyperlink" Target="https://m.edsoo.ru/7f418516" TargetMode="External"/><Relationship Id="rId23" Type="http://schemas.openxmlformats.org/officeDocument/2006/relationships/hyperlink" Target="https://m.edsoo.ru/7f41a7d0" TargetMode="External"/><Relationship Id="rId28" Type="http://schemas.openxmlformats.org/officeDocument/2006/relationships/hyperlink" Target="https://m.edsoo.ru/8a152cfe" TargetMode="External"/><Relationship Id="rId36" Type="http://schemas.openxmlformats.org/officeDocument/2006/relationships/hyperlink" Target="https://m.edsoo.ru/8a162316" TargetMode="External"/><Relationship Id="rId49" Type="http://schemas.openxmlformats.org/officeDocument/2006/relationships/hyperlink" Target="https://m.edsoo.ru/8a1635c2" TargetMode="External"/><Relationship Id="rId57" Type="http://schemas.openxmlformats.org/officeDocument/2006/relationships/hyperlink" Target="https://m.edsoo.ru/8a164828" TargetMode="External"/><Relationship Id="rId106" Type="http://schemas.openxmlformats.org/officeDocument/2006/relationships/hyperlink" Target="https://m.edsoo.ru/8a17cb12" TargetMode="External"/><Relationship Id="rId114" Type="http://schemas.openxmlformats.org/officeDocument/2006/relationships/hyperlink" Target="https://m.edsoo.ru/8a17d710" TargetMode="External"/><Relationship Id="rId119" Type="http://schemas.openxmlformats.org/officeDocument/2006/relationships/hyperlink" Target="https://m.edsoo.ru/8a17e2b4" TargetMode="External"/><Relationship Id="rId127" Type="http://schemas.openxmlformats.org/officeDocument/2006/relationships/theme" Target="theme/theme1.xml"/><Relationship Id="rId10" Type="http://schemas.openxmlformats.org/officeDocument/2006/relationships/hyperlink" Target="https://m.edsoo.ru/7f41646e" TargetMode="External"/><Relationship Id="rId31" Type="http://schemas.openxmlformats.org/officeDocument/2006/relationships/hyperlink" Target="https://m.edsoo.ru/8a153460" TargetMode="External"/><Relationship Id="rId44" Type="http://schemas.openxmlformats.org/officeDocument/2006/relationships/hyperlink" Target="https://m.edsoo.ru/8a162e7e" TargetMode="External"/><Relationship Id="rId52" Type="http://schemas.openxmlformats.org/officeDocument/2006/relationships/hyperlink" Target="https://m.edsoo.ru/8a163b30" TargetMode="External"/><Relationship Id="rId60" Type="http://schemas.openxmlformats.org/officeDocument/2006/relationships/hyperlink" Target="https://m.edsoo.ru/8a164d96" TargetMode="External"/><Relationship Id="rId65" Type="http://schemas.openxmlformats.org/officeDocument/2006/relationships/hyperlink" Target="https://m.edsoo.ru/8a165b56" TargetMode="External"/><Relationship Id="rId73" Type="http://schemas.openxmlformats.org/officeDocument/2006/relationships/hyperlink" Target="https://m.edsoo.ru/8a179606" TargetMode="External"/><Relationship Id="rId78" Type="http://schemas.openxmlformats.org/officeDocument/2006/relationships/hyperlink" Target="https://m.edsoo.ru/8a17a06a" TargetMode="External"/><Relationship Id="rId81" Type="http://schemas.openxmlformats.org/officeDocument/2006/relationships/hyperlink" Target="https://m.edsoo.ru/8a17a18c" TargetMode="External"/><Relationship Id="rId86" Type="http://schemas.openxmlformats.org/officeDocument/2006/relationships/hyperlink" Target="https://m.edsoo.ru/8a17ac4a" TargetMode="External"/><Relationship Id="rId94" Type="http://schemas.openxmlformats.org/officeDocument/2006/relationships/hyperlink" Target="https://m.edsoo.ru/8a17b7bc" TargetMode="External"/><Relationship Id="rId99" Type="http://schemas.openxmlformats.org/officeDocument/2006/relationships/hyperlink" Target="https://m.edsoo.ru/8a17c04a" TargetMode="External"/><Relationship Id="rId101" Type="http://schemas.openxmlformats.org/officeDocument/2006/relationships/hyperlink" Target="https://m.edsoo.ru/8a17c04a" TargetMode="External"/><Relationship Id="rId122" Type="http://schemas.openxmlformats.org/officeDocument/2006/relationships/hyperlink" Target="https://m.edsoo.ru/8a17eaca" TargetMode="External"/><Relationship Id="rId4" Type="http://schemas.openxmlformats.org/officeDocument/2006/relationships/hyperlink" Target="https://m.edsoo.ru/7f41646e" TargetMode="External"/><Relationship Id="rId9" Type="http://schemas.openxmlformats.org/officeDocument/2006/relationships/hyperlink" Target="https://m.edsoo.ru/7f41646e" TargetMode="External"/><Relationship Id="rId13" Type="http://schemas.openxmlformats.org/officeDocument/2006/relationships/hyperlink" Target="https://m.edsoo.ru/7f418516" TargetMode="External"/><Relationship Id="rId18" Type="http://schemas.openxmlformats.org/officeDocument/2006/relationships/hyperlink" Target="https://m.edsoo.ru/7f41a7d0" TargetMode="External"/><Relationship Id="rId39" Type="http://schemas.openxmlformats.org/officeDocument/2006/relationships/hyperlink" Target="https://m.edsoo.ru/8a1625f0" TargetMode="External"/><Relationship Id="rId109" Type="http://schemas.openxmlformats.org/officeDocument/2006/relationships/hyperlink" Target="https://m.edsoo.ru/8a17cd60" TargetMode="External"/><Relationship Id="rId34" Type="http://schemas.openxmlformats.org/officeDocument/2006/relationships/hyperlink" Target="https://m.edsoo.ru/8a161fec" TargetMode="External"/><Relationship Id="rId50" Type="http://schemas.openxmlformats.org/officeDocument/2006/relationships/hyperlink" Target="https://m.edsoo.ru/8a163874" TargetMode="External"/><Relationship Id="rId55" Type="http://schemas.openxmlformats.org/officeDocument/2006/relationships/hyperlink" Target="https://m.edsoo.ru/8a164472" TargetMode="External"/><Relationship Id="rId76" Type="http://schemas.openxmlformats.org/officeDocument/2006/relationships/hyperlink" Target="https://m.edsoo.ru/8a179e1c" TargetMode="External"/><Relationship Id="rId97" Type="http://schemas.openxmlformats.org/officeDocument/2006/relationships/hyperlink" Target="https://m.edsoo.ru/8a17bb36" TargetMode="External"/><Relationship Id="rId104" Type="http://schemas.openxmlformats.org/officeDocument/2006/relationships/hyperlink" Target="https://m.edsoo.ru/8a17c4aa" TargetMode="External"/><Relationship Id="rId120" Type="http://schemas.openxmlformats.org/officeDocument/2006/relationships/hyperlink" Target="https://m.edsoo.ru/8a17e6ba" TargetMode="External"/><Relationship Id="rId125" Type="http://schemas.openxmlformats.org/officeDocument/2006/relationships/hyperlink" Target="https://m.edsoo.ru/8a17ee6c" TargetMode="External"/><Relationship Id="rId7" Type="http://schemas.openxmlformats.org/officeDocument/2006/relationships/hyperlink" Target="https://m.edsoo.ru/7f41646e" TargetMode="External"/><Relationship Id="rId71" Type="http://schemas.openxmlformats.org/officeDocument/2006/relationships/hyperlink" Target="https://m.edsoo.ru/8a179606" TargetMode="External"/><Relationship Id="rId92" Type="http://schemas.openxmlformats.org/officeDocument/2006/relationships/hyperlink" Target="https://m.edsoo.ru/8a17b578" TargetMode="External"/><Relationship Id="rId2" Type="http://schemas.openxmlformats.org/officeDocument/2006/relationships/settings" Target="settings.xml"/><Relationship Id="rId29" Type="http://schemas.openxmlformats.org/officeDocument/2006/relationships/hyperlink" Target="https://m.edsoo.ru/8a152f74" TargetMode="External"/><Relationship Id="rId24" Type="http://schemas.openxmlformats.org/officeDocument/2006/relationships/hyperlink" Target="https://m.edsoo.ru/8a1521d2" TargetMode="External"/><Relationship Id="rId40" Type="http://schemas.openxmlformats.org/officeDocument/2006/relationships/hyperlink" Target="https://m.edsoo.ru/8a162848" TargetMode="External"/><Relationship Id="rId45" Type="http://schemas.openxmlformats.org/officeDocument/2006/relationships/hyperlink" Target="https://m.edsoo.ru/8a162fe6" TargetMode="External"/><Relationship Id="rId66" Type="http://schemas.openxmlformats.org/officeDocument/2006/relationships/hyperlink" Target="https://m.edsoo.ru/8a165cf0" TargetMode="External"/><Relationship Id="rId87" Type="http://schemas.openxmlformats.org/officeDocument/2006/relationships/hyperlink" Target="https://m.edsoo.ru/8a17ad6c" TargetMode="External"/><Relationship Id="rId110" Type="http://schemas.openxmlformats.org/officeDocument/2006/relationships/hyperlink" Target="https://m.edsoo.ru/8a17d01c" TargetMode="External"/><Relationship Id="rId115" Type="http://schemas.openxmlformats.org/officeDocument/2006/relationships/hyperlink" Target="https://m.edsoo.ru/8a17d832" TargetMode="External"/><Relationship Id="rId61" Type="http://schemas.openxmlformats.org/officeDocument/2006/relationships/hyperlink" Target="https://m.edsoo.ru/8a165296" TargetMode="External"/><Relationship Id="rId82" Type="http://schemas.openxmlformats.org/officeDocument/2006/relationships/hyperlink" Target="https://m.edsoo.ru/8a17a18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8554</Words>
  <Characters>48759</Characters>
  <Application>Microsoft Office Word</Application>
  <DocSecurity>0</DocSecurity>
  <Lines>406</Lines>
  <Paragraphs>114</Paragraphs>
  <ScaleCrop>false</ScaleCrop>
  <Company/>
  <LinksUpToDate>false</LinksUpToDate>
  <CharactersWithSpaces>57199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Admin</cp:lastModifiedBy>
  <cp:revision>5</cp:revision>
  <dcterms:created xsi:type="dcterms:W3CDTF">2024-09-06T17:41:00Z</dcterms:created>
  <dcterms:modified xsi:type="dcterms:W3CDTF">2024-10-11T09:27:00Z</dcterms:modified>
</cp:coreProperties>
</file>